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A0D33" w14:textId="6E77CB1D" w:rsidR="0007030C" w:rsidRPr="0007030C" w:rsidRDefault="2C4B4268" w:rsidP="74BA9EA9">
      <w:pPr>
        <w:pStyle w:val="1"/>
        <w:spacing w:line="240" w:lineRule="auto"/>
        <w:rPr>
          <w:rFonts w:ascii="Arial" w:eastAsia="Arial" w:hAnsi="Arial" w:cs="Arial"/>
          <w:b/>
          <w:i/>
          <w:iCs/>
          <w:color w:val="64B3E6"/>
          <w:lang w:val="el-GR"/>
        </w:rPr>
      </w:pPr>
      <w:r w:rsidRPr="74BA9EA9">
        <w:rPr>
          <w:rFonts w:ascii="Arial" w:eastAsia="Arial" w:hAnsi="Arial" w:cs="Arial"/>
          <w:b/>
          <w:i/>
          <w:iCs/>
          <w:color w:val="64B3E6"/>
          <w:lang w:val="el-GR"/>
        </w:rPr>
        <w:t xml:space="preserve">Enterprise Europe Network: </w:t>
      </w:r>
      <w:r w:rsidR="28E202CC" w:rsidRPr="74BA9EA9">
        <w:rPr>
          <w:rFonts w:ascii="Arial" w:eastAsia="Arial" w:hAnsi="Arial" w:cs="Arial"/>
          <w:b/>
          <w:i/>
          <w:iCs/>
          <w:color w:val="64B3E6"/>
          <w:lang w:val="el-GR"/>
        </w:rPr>
        <w:t xml:space="preserve">Εξαιρετική η επίδοση </w:t>
      </w:r>
      <w:r w:rsidR="585C46D4" w:rsidRPr="74BA9EA9">
        <w:rPr>
          <w:rFonts w:ascii="Arial" w:eastAsia="Arial" w:hAnsi="Arial" w:cs="Arial"/>
          <w:b/>
          <w:i/>
          <w:iCs/>
          <w:color w:val="64B3E6"/>
          <w:lang w:val="el-GR"/>
        </w:rPr>
        <w:t xml:space="preserve">της ελληνικής κοινοπραξίας </w:t>
      </w:r>
    </w:p>
    <w:p w14:paraId="0850D1D9" w14:textId="71327258" w:rsidR="0BD0495E" w:rsidRPr="009405CA" w:rsidRDefault="4482D5CD" w:rsidP="74BA9EA9">
      <w:pPr>
        <w:pStyle w:val="a"/>
        <w:numPr>
          <w:ilvl w:val="0"/>
          <w:numId w:val="0"/>
        </w:numPr>
        <w:spacing w:line="240" w:lineRule="auto"/>
        <w:ind w:left="-7"/>
        <w:rPr>
          <w:rFonts w:eastAsia="Arial"/>
          <w:noProof/>
          <w:color w:val="006BA6" w:themeColor="accent1"/>
          <w:sz w:val="22"/>
          <w:szCs w:val="22"/>
          <w:lang w:val="el-GR"/>
        </w:rPr>
      </w:pPr>
      <w:r w:rsidRPr="74BA9EA9">
        <w:rPr>
          <w:rFonts w:eastAsia="Arial"/>
          <w:b/>
          <w:bCs/>
          <w:noProof/>
          <w:color w:val="006AA6"/>
          <w:sz w:val="22"/>
          <w:szCs w:val="22"/>
          <w:lang w:val="el-GR"/>
        </w:rPr>
        <w:t>6</w:t>
      </w:r>
      <w:r w:rsidR="731C636D" w:rsidRPr="74BA9EA9">
        <w:rPr>
          <w:rFonts w:eastAsia="Arial"/>
          <w:b/>
          <w:bCs/>
          <w:noProof/>
          <w:color w:val="006AA6"/>
          <w:sz w:val="22"/>
          <w:szCs w:val="22"/>
          <w:lang w:val="el-GR"/>
        </w:rPr>
        <w:t>.</w:t>
      </w:r>
      <w:r w:rsidRPr="74BA9EA9">
        <w:rPr>
          <w:rFonts w:eastAsia="Arial"/>
          <w:b/>
          <w:bCs/>
          <w:noProof/>
          <w:color w:val="006AA6"/>
          <w:sz w:val="22"/>
          <w:szCs w:val="22"/>
          <w:lang w:val="el-GR"/>
        </w:rPr>
        <w:t xml:space="preserve">800 </w:t>
      </w:r>
      <w:r w:rsidR="5B237C21" w:rsidRPr="74BA9EA9">
        <w:rPr>
          <w:rFonts w:eastAsia="Arial"/>
          <w:b/>
          <w:bCs/>
          <w:noProof/>
          <w:color w:val="006AA6"/>
          <w:sz w:val="22"/>
          <w:szCs w:val="22"/>
          <w:lang w:val="el-GR"/>
        </w:rPr>
        <w:t>ελληνικές επιχειρήσεις</w:t>
      </w:r>
      <w:r w:rsidR="17473C69" w:rsidRPr="74BA9EA9">
        <w:rPr>
          <w:rFonts w:eastAsia="Arial"/>
          <w:b/>
          <w:bCs/>
          <w:noProof/>
          <w:color w:val="006AA6"/>
          <w:sz w:val="22"/>
          <w:szCs w:val="22"/>
          <w:lang w:val="el-GR"/>
        </w:rPr>
        <w:t xml:space="preserve"> </w:t>
      </w:r>
      <w:r w:rsidR="17473C69" w:rsidRPr="74BA9EA9">
        <w:rPr>
          <w:rFonts w:eastAsia="Arial"/>
          <w:noProof/>
          <w:color w:val="006AA6"/>
          <w:sz w:val="22"/>
          <w:szCs w:val="22"/>
          <w:lang w:val="el-GR"/>
        </w:rPr>
        <w:t>υποστηρίχθηκαν και</w:t>
      </w:r>
      <w:r w:rsidR="17473C69" w:rsidRPr="74BA9EA9">
        <w:rPr>
          <w:rFonts w:eastAsia="Arial"/>
          <w:b/>
          <w:bCs/>
          <w:noProof/>
          <w:color w:val="006AA6"/>
          <w:sz w:val="22"/>
          <w:szCs w:val="22"/>
          <w:lang w:val="el-GR"/>
        </w:rPr>
        <w:t xml:space="preserve"> 165 </w:t>
      </w:r>
      <w:r w:rsidR="17473C69" w:rsidRPr="74BA9EA9">
        <w:rPr>
          <w:rFonts w:eastAsia="Arial"/>
          <w:noProof/>
          <w:color w:val="006AA6"/>
          <w:sz w:val="22"/>
          <w:szCs w:val="22"/>
          <w:lang w:val="el-GR"/>
        </w:rPr>
        <w:t>διεθνείς επιχειρηματικές συμπράξεις</w:t>
      </w:r>
      <w:r w:rsidR="5B237C21" w:rsidRPr="74BA9EA9">
        <w:rPr>
          <w:rFonts w:eastAsia="Arial"/>
          <w:noProof/>
          <w:color w:val="006AA6"/>
          <w:sz w:val="22"/>
          <w:szCs w:val="22"/>
          <w:lang w:val="el-GR"/>
        </w:rPr>
        <w:t xml:space="preserve"> </w:t>
      </w:r>
      <w:r w:rsidR="17473C69" w:rsidRPr="74BA9EA9">
        <w:rPr>
          <w:rFonts w:eastAsia="Arial"/>
          <w:noProof/>
          <w:color w:val="006AA6"/>
          <w:sz w:val="22"/>
          <w:szCs w:val="22"/>
          <w:lang w:val="el-GR"/>
        </w:rPr>
        <w:t xml:space="preserve">πραγματοποιήθηκαν με τη συμβολή της κοινοπραξίας </w:t>
      </w:r>
      <w:r w:rsidR="3FEB408F" w:rsidRPr="74BA9EA9">
        <w:rPr>
          <w:rFonts w:eastAsia="Arial"/>
          <w:noProof/>
          <w:color w:val="006AA6"/>
          <w:sz w:val="22"/>
          <w:szCs w:val="22"/>
          <w:lang w:val="el-GR"/>
        </w:rPr>
        <w:t xml:space="preserve">Enterprise Europe Network Hellas </w:t>
      </w:r>
      <w:r w:rsidR="0E0BDB34" w:rsidRPr="74BA9EA9">
        <w:rPr>
          <w:rFonts w:eastAsia="Arial"/>
          <w:noProof/>
          <w:color w:val="006AA6"/>
          <w:sz w:val="22"/>
          <w:szCs w:val="22"/>
          <w:lang w:val="el-GR"/>
        </w:rPr>
        <w:t>τη</w:t>
      </w:r>
      <w:r w:rsidR="5BA3DDF6" w:rsidRPr="74BA9EA9">
        <w:rPr>
          <w:rFonts w:eastAsia="Arial"/>
          <w:noProof/>
          <w:color w:val="006AA6"/>
          <w:sz w:val="22"/>
          <w:szCs w:val="22"/>
          <w:lang w:val="el-GR"/>
        </w:rPr>
        <w:t>ν</w:t>
      </w:r>
      <w:r w:rsidR="3FEB408F" w:rsidRPr="74BA9EA9">
        <w:rPr>
          <w:rFonts w:eastAsia="Arial"/>
          <w:noProof/>
          <w:color w:val="006AA6"/>
          <w:sz w:val="22"/>
          <w:szCs w:val="22"/>
          <w:lang w:val="el-GR"/>
        </w:rPr>
        <w:t xml:space="preserve"> περ</w:t>
      </w:r>
      <w:r w:rsidR="36319392" w:rsidRPr="74BA9EA9">
        <w:rPr>
          <w:rFonts w:eastAsia="Arial"/>
          <w:noProof/>
          <w:color w:val="006AA6"/>
          <w:sz w:val="22"/>
          <w:szCs w:val="22"/>
          <w:lang w:val="el-GR"/>
        </w:rPr>
        <w:t>ίοδο</w:t>
      </w:r>
      <w:r w:rsidR="3FEB408F" w:rsidRPr="74BA9EA9">
        <w:rPr>
          <w:rFonts w:eastAsia="Arial"/>
          <w:noProof/>
          <w:color w:val="006AA6"/>
          <w:sz w:val="22"/>
          <w:szCs w:val="22"/>
          <w:lang w:val="el-GR"/>
        </w:rPr>
        <w:t xml:space="preserve"> 2022-2025.</w:t>
      </w:r>
      <w:r w:rsidR="560496C0" w:rsidRPr="74BA9EA9">
        <w:rPr>
          <w:rFonts w:eastAsia="Arial"/>
          <w:noProof/>
          <w:color w:val="006AA6"/>
          <w:sz w:val="22"/>
          <w:szCs w:val="22"/>
          <w:lang w:val="el-GR"/>
        </w:rPr>
        <w:t xml:space="preserve"> </w:t>
      </w:r>
    </w:p>
    <w:p w14:paraId="514D93D2" w14:textId="1A731307" w:rsidR="0B0985D9" w:rsidRDefault="0B0985D9" w:rsidP="74BA9EA9">
      <w:pPr>
        <w:spacing w:line="240" w:lineRule="auto"/>
        <w:rPr>
          <w:rFonts w:eastAsia="Arial"/>
          <w:noProof/>
          <w:color w:val="006AA6"/>
          <w:sz w:val="22"/>
          <w:szCs w:val="22"/>
          <w:lang w:val="el-GR"/>
        </w:rPr>
      </w:pPr>
      <w:r w:rsidRPr="74BA9EA9">
        <w:rPr>
          <w:rFonts w:eastAsia="Arial"/>
          <w:b/>
          <w:bCs/>
          <w:noProof/>
          <w:color w:val="006AA6"/>
          <w:sz w:val="22"/>
          <w:szCs w:val="22"/>
          <w:lang w:val="el-GR"/>
        </w:rPr>
        <w:t>Στον Βόλο</w:t>
      </w:r>
      <w:r w:rsidR="3C8C5C8F" w:rsidRPr="74BA9EA9">
        <w:rPr>
          <w:rFonts w:eastAsia="Arial"/>
          <w:b/>
          <w:bCs/>
          <w:noProof/>
          <w:color w:val="006AA6"/>
          <w:sz w:val="22"/>
          <w:szCs w:val="22"/>
          <w:lang w:val="el-GR"/>
        </w:rPr>
        <w:t xml:space="preserve"> </w:t>
      </w:r>
      <w:r w:rsidR="3C8C5C8F" w:rsidRPr="74BA9EA9">
        <w:rPr>
          <w:rFonts w:eastAsia="Arial"/>
          <w:noProof/>
          <w:color w:val="006AA6"/>
          <w:sz w:val="22"/>
          <w:szCs w:val="22"/>
          <w:lang w:val="el-GR"/>
        </w:rPr>
        <w:t>πραγματοποιήθηκε</w:t>
      </w:r>
      <w:r w:rsidRPr="74BA9EA9">
        <w:rPr>
          <w:rFonts w:eastAsia="Arial"/>
          <w:noProof/>
          <w:color w:val="006AA6"/>
          <w:sz w:val="22"/>
          <w:szCs w:val="22"/>
          <w:lang w:val="el-GR"/>
        </w:rPr>
        <w:t xml:space="preserve"> η συνάντηση της κοινοπραξίας που ολοκληρώνει </w:t>
      </w:r>
      <w:r w:rsidR="18D09F11" w:rsidRPr="74BA9EA9">
        <w:rPr>
          <w:rFonts w:eastAsia="Arial"/>
          <w:noProof/>
          <w:color w:val="006AA6"/>
          <w:sz w:val="22"/>
          <w:szCs w:val="22"/>
          <w:lang w:val="el-GR"/>
        </w:rPr>
        <w:t xml:space="preserve">επιτυχώς </w:t>
      </w:r>
      <w:r w:rsidRPr="74BA9EA9">
        <w:rPr>
          <w:rFonts w:eastAsia="Arial"/>
          <w:noProof/>
          <w:color w:val="006AA6"/>
          <w:sz w:val="22"/>
          <w:szCs w:val="22"/>
          <w:lang w:val="el-GR"/>
        </w:rPr>
        <w:t>το τρέχον συμβόλαιο του έργ</w:t>
      </w:r>
      <w:r w:rsidR="1E85464B" w:rsidRPr="74BA9EA9">
        <w:rPr>
          <w:rFonts w:eastAsia="Arial"/>
          <w:noProof/>
          <w:color w:val="006AA6"/>
          <w:sz w:val="22"/>
          <w:szCs w:val="22"/>
          <w:lang w:val="el-GR"/>
        </w:rPr>
        <w:t>ου</w:t>
      </w:r>
      <w:r w:rsidR="6854AE32" w:rsidRPr="74BA9EA9">
        <w:rPr>
          <w:rFonts w:eastAsia="Arial"/>
          <w:noProof/>
          <w:color w:val="006AA6"/>
          <w:sz w:val="22"/>
          <w:szCs w:val="22"/>
          <w:lang w:val="el-GR"/>
        </w:rPr>
        <w:t>.</w:t>
      </w:r>
      <w:r w:rsidR="57D1AFDD" w:rsidRPr="74BA9EA9">
        <w:rPr>
          <w:rFonts w:eastAsia="Arial"/>
          <w:noProof/>
          <w:color w:val="006AA6"/>
          <w:sz w:val="22"/>
          <w:szCs w:val="22"/>
          <w:lang w:val="el-GR"/>
        </w:rPr>
        <w:t xml:space="preserve"> Η συνάντηση διοργανώθηκε από τον Σύνδεσμο Βιομηχανιών Θεσσαλίας και Στερεάς Ελλάδος (ΣΒΘΣΕ) και τους συντονιστές της κοινοπραξίας Δίκτυο ΠΡΑΞΗ και Εθνικό Κέντρο Τεκμηρίωσης και Ηλεκτρονικού Περιεχομένου (ΕΚΤ).</w:t>
      </w:r>
    </w:p>
    <w:p w14:paraId="516CADC9" w14:textId="49CB4FE5" w:rsidR="00EF74C3" w:rsidRDefault="00EF74C3" w:rsidP="74BA9EA9">
      <w:pPr>
        <w:pStyle w:val="a"/>
        <w:numPr>
          <w:ilvl w:val="0"/>
          <w:numId w:val="0"/>
        </w:numPr>
        <w:spacing w:line="240" w:lineRule="auto"/>
        <w:ind w:left="-7"/>
        <w:rPr>
          <w:rFonts w:eastAsia="Arial"/>
          <w:noProof/>
          <w:sz w:val="22"/>
          <w:szCs w:val="22"/>
          <w:lang w:val="el-GR"/>
        </w:rPr>
      </w:pPr>
      <w:r>
        <w:br/>
      </w:r>
      <w:r w:rsidR="21C0A655" w:rsidRPr="74BA9EA9">
        <w:rPr>
          <w:rFonts w:eastAsia="Arial"/>
          <w:noProof/>
          <w:sz w:val="22"/>
          <w:szCs w:val="22"/>
          <w:lang w:val="el-GR"/>
        </w:rPr>
        <w:t>Ενισχυμένη καταγράφ</w:t>
      </w:r>
      <w:r w:rsidR="116EC7E0" w:rsidRPr="74BA9EA9">
        <w:rPr>
          <w:rFonts w:eastAsia="Arial"/>
          <w:noProof/>
          <w:sz w:val="22"/>
          <w:szCs w:val="22"/>
          <w:lang w:val="el-GR"/>
        </w:rPr>
        <w:t>εται η Ελλάδα στους</w:t>
      </w:r>
      <w:r w:rsidR="3BEA6CA3" w:rsidRPr="74BA9EA9">
        <w:rPr>
          <w:rFonts w:eastAsia="Arial"/>
          <w:noProof/>
          <w:sz w:val="22"/>
          <w:szCs w:val="22"/>
          <w:lang w:val="el-GR"/>
        </w:rPr>
        <w:t xml:space="preserve"> δείκτες απόδοσης του Enterprise Europe Network για την περίοδο 2022-2025. </w:t>
      </w:r>
      <w:r w:rsidR="09A27441" w:rsidRPr="74BA9EA9">
        <w:rPr>
          <w:rFonts w:eastAsia="Arial"/>
          <w:noProof/>
          <w:sz w:val="22"/>
          <w:szCs w:val="22"/>
          <w:lang w:val="el-GR"/>
        </w:rPr>
        <w:t xml:space="preserve">Όπως ανακοινώθηκε στην εκδήλωση της </w:t>
      </w:r>
      <w:r w:rsidR="47D79B56" w:rsidRPr="74BA9EA9">
        <w:rPr>
          <w:rFonts w:eastAsia="Arial"/>
          <w:noProof/>
          <w:sz w:val="22"/>
          <w:szCs w:val="22"/>
          <w:lang w:val="el-GR"/>
        </w:rPr>
        <w:t xml:space="preserve">ελληνικής </w:t>
      </w:r>
      <w:r w:rsidR="09A27441" w:rsidRPr="74BA9EA9">
        <w:rPr>
          <w:rFonts w:eastAsia="Arial"/>
          <w:noProof/>
          <w:sz w:val="22"/>
          <w:szCs w:val="22"/>
          <w:lang w:val="el-GR"/>
        </w:rPr>
        <w:t xml:space="preserve">κοινοπραξίας </w:t>
      </w:r>
      <w:r w:rsidR="47D79B56" w:rsidRPr="74BA9EA9">
        <w:rPr>
          <w:rFonts w:eastAsia="Arial"/>
          <w:noProof/>
          <w:sz w:val="22"/>
          <w:szCs w:val="22"/>
          <w:lang w:val="el-GR"/>
        </w:rPr>
        <w:t>του Δικτύου</w:t>
      </w:r>
      <w:r w:rsidR="09A27441" w:rsidRPr="74BA9EA9">
        <w:rPr>
          <w:rFonts w:eastAsia="Arial"/>
          <w:noProof/>
          <w:sz w:val="22"/>
          <w:szCs w:val="22"/>
          <w:lang w:val="el-GR"/>
        </w:rPr>
        <w:t xml:space="preserve">, η οποία πραγματοποιήθηκε στον Βόλο στις 19-20 </w:t>
      </w:r>
      <w:r w:rsidR="0CBCCE7A" w:rsidRPr="74BA9EA9">
        <w:rPr>
          <w:rFonts w:eastAsia="Arial"/>
          <w:noProof/>
          <w:sz w:val="22"/>
          <w:szCs w:val="22"/>
          <w:lang w:val="el-GR"/>
        </w:rPr>
        <w:t>Μαΐου</w:t>
      </w:r>
      <w:r w:rsidR="09A27441" w:rsidRPr="74BA9EA9">
        <w:rPr>
          <w:rFonts w:eastAsia="Arial"/>
          <w:noProof/>
          <w:sz w:val="22"/>
          <w:szCs w:val="22"/>
          <w:lang w:val="el-GR"/>
        </w:rPr>
        <w:t xml:space="preserve"> 2025, τ</w:t>
      </w:r>
      <w:r w:rsidR="3BEA6CA3" w:rsidRPr="74BA9EA9">
        <w:rPr>
          <w:rFonts w:eastAsia="Arial"/>
          <w:noProof/>
          <w:sz w:val="22"/>
          <w:szCs w:val="22"/>
          <w:lang w:val="el-GR"/>
        </w:rPr>
        <w:t xml:space="preserve">ο μεγαλύτερο δίκτυο υποστήριξης μικρομεσαίων επιχειρήσεων καταγράφει σημαντικά αποτελέσματα </w:t>
      </w:r>
      <w:r w:rsidR="116EC7E0" w:rsidRPr="74BA9EA9">
        <w:rPr>
          <w:rFonts w:eastAsia="Arial"/>
          <w:noProof/>
          <w:sz w:val="22"/>
          <w:szCs w:val="22"/>
          <w:lang w:val="el-GR"/>
        </w:rPr>
        <w:t xml:space="preserve">στη χώρα μας. </w:t>
      </w:r>
    </w:p>
    <w:p w14:paraId="5AAA94A3" w14:textId="526CE5A8" w:rsidR="0CBCCE7A" w:rsidRDefault="0CBCCE7A" w:rsidP="74BA9EA9">
      <w:pPr>
        <w:jc w:val="both"/>
        <w:rPr>
          <w:rFonts w:eastAsia="Arial"/>
          <w:noProof/>
          <w:sz w:val="22"/>
          <w:szCs w:val="22"/>
          <w:lang w:val="el-GR"/>
        </w:rPr>
      </w:pPr>
      <w:r w:rsidRPr="74BA9EA9">
        <w:rPr>
          <w:rFonts w:eastAsia="Arial"/>
          <w:noProof/>
          <w:sz w:val="22"/>
          <w:szCs w:val="22"/>
          <w:lang w:val="el-GR"/>
        </w:rPr>
        <w:t xml:space="preserve">Στην απολογιστική εκδήλωση της κοινοπραξίας </w:t>
      </w:r>
      <w:r w:rsidR="47D79B56" w:rsidRPr="74BA9EA9">
        <w:rPr>
          <w:rFonts w:eastAsia="Arial"/>
          <w:noProof/>
          <w:sz w:val="22"/>
          <w:szCs w:val="22"/>
          <w:lang w:val="el-GR"/>
        </w:rPr>
        <w:t xml:space="preserve">Enterprise Europe Network Hellas </w:t>
      </w:r>
      <w:r w:rsidRPr="74BA9EA9">
        <w:rPr>
          <w:rFonts w:eastAsia="Arial"/>
          <w:noProof/>
          <w:sz w:val="22"/>
          <w:szCs w:val="22"/>
          <w:lang w:val="el-GR"/>
        </w:rPr>
        <w:t>για την περίοδο 2022-2025</w:t>
      </w:r>
      <w:r w:rsidR="68161D69" w:rsidRPr="74BA9EA9">
        <w:rPr>
          <w:rFonts w:eastAsia="Arial"/>
          <w:noProof/>
          <w:sz w:val="22"/>
          <w:szCs w:val="22"/>
          <w:lang w:val="el-GR"/>
        </w:rPr>
        <w:t xml:space="preserve"> </w:t>
      </w:r>
      <w:r w:rsidR="6B3BC27D" w:rsidRPr="74BA9EA9">
        <w:rPr>
          <w:rFonts w:eastAsia="Arial"/>
          <w:noProof/>
          <w:sz w:val="22"/>
          <w:szCs w:val="22"/>
          <w:lang w:val="el-GR"/>
        </w:rPr>
        <w:t>συμμετείχαν</w:t>
      </w:r>
      <w:r w:rsidR="4F6A1913" w:rsidRPr="74BA9EA9">
        <w:rPr>
          <w:rFonts w:eastAsia="Arial"/>
          <w:noProof/>
          <w:sz w:val="22"/>
          <w:szCs w:val="22"/>
          <w:lang w:val="el-GR"/>
        </w:rPr>
        <w:t xml:space="preserve"> </w:t>
      </w:r>
      <w:r w:rsidR="2D32E11D" w:rsidRPr="74BA9EA9">
        <w:rPr>
          <w:rFonts w:eastAsia="Arial"/>
          <w:noProof/>
          <w:sz w:val="22"/>
          <w:szCs w:val="22"/>
          <w:lang w:val="el-GR"/>
        </w:rPr>
        <w:t>θεσμικοί φορείς</w:t>
      </w:r>
      <w:r w:rsidR="4F6A1913" w:rsidRPr="74BA9EA9">
        <w:rPr>
          <w:rFonts w:eastAsia="Arial"/>
          <w:noProof/>
          <w:sz w:val="22"/>
          <w:szCs w:val="22"/>
          <w:lang w:val="el-GR"/>
        </w:rPr>
        <w:t>, στ</w:t>
      </w:r>
      <w:r w:rsidR="2EAB7028" w:rsidRPr="74BA9EA9">
        <w:rPr>
          <w:rFonts w:eastAsia="Arial"/>
          <w:noProof/>
          <w:sz w:val="22"/>
          <w:szCs w:val="22"/>
          <w:lang w:val="el-GR"/>
        </w:rPr>
        <w:t>ελέχη</w:t>
      </w:r>
      <w:r w:rsidR="4F6A1913" w:rsidRPr="74BA9EA9">
        <w:rPr>
          <w:rFonts w:eastAsia="Arial"/>
          <w:noProof/>
          <w:sz w:val="22"/>
          <w:szCs w:val="22"/>
          <w:lang w:val="el-GR"/>
        </w:rPr>
        <w:t xml:space="preserve"> της Ευρωπαϊκής Επιτροπής και αξιωματούχ</w:t>
      </w:r>
      <w:r w:rsidR="49C65FF3" w:rsidRPr="74BA9EA9">
        <w:rPr>
          <w:rFonts w:eastAsia="Arial"/>
          <w:noProof/>
          <w:sz w:val="22"/>
          <w:szCs w:val="22"/>
          <w:lang w:val="el-GR"/>
        </w:rPr>
        <w:t>οι</w:t>
      </w:r>
      <w:r w:rsidR="4F6A1913" w:rsidRPr="74BA9EA9">
        <w:rPr>
          <w:rFonts w:eastAsia="Arial"/>
          <w:noProof/>
          <w:sz w:val="22"/>
          <w:szCs w:val="22"/>
          <w:lang w:val="el-GR"/>
        </w:rPr>
        <w:t xml:space="preserve"> της ελληνικής κυβέρνησης</w:t>
      </w:r>
      <w:r w:rsidR="58FB1D64" w:rsidRPr="74BA9EA9">
        <w:rPr>
          <w:rFonts w:eastAsia="Arial"/>
          <w:noProof/>
          <w:sz w:val="22"/>
          <w:szCs w:val="22"/>
          <w:lang w:val="el-GR"/>
        </w:rPr>
        <w:t xml:space="preserve">. </w:t>
      </w:r>
    </w:p>
    <w:p w14:paraId="31AADA82" w14:textId="0E245AF8" w:rsidR="333DC555" w:rsidRDefault="333DC555" w:rsidP="74BA9EA9">
      <w:pPr>
        <w:jc w:val="both"/>
        <w:rPr>
          <w:rFonts w:eastAsia="Arial"/>
          <w:noProof/>
          <w:sz w:val="22"/>
          <w:szCs w:val="22"/>
          <w:lang w:val="el-GR"/>
        </w:rPr>
      </w:pPr>
      <w:r w:rsidRPr="74BA9EA9">
        <w:rPr>
          <w:rFonts w:eastAsia="Arial"/>
          <w:noProof/>
          <w:sz w:val="22"/>
          <w:szCs w:val="22"/>
          <w:lang w:val="el-GR"/>
        </w:rPr>
        <w:t xml:space="preserve">Η συνάντηση διοργανώθηκε από τον Σύνδεσμο Βιομηχανιών Θεσσαλίας και Στερεάς Ελλάδος (ΣΒΘΣΕ) και τους συντονιστές της κοινοπραξίας Δίκτυο ΠΡΑΞΗ και Εθνικό Κέντρο Τεκμηρίωσης και Ηλεκτρονικού Περιεχομένου (ΕΚΤ). </w:t>
      </w:r>
    </w:p>
    <w:p w14:paraId="3BE78868" w14:textId="3C458562" w:rsidR="333DC555" w:rsidRDefault="333DC555" w:rsidP="74BA9EA9">
      <w:pPr>
        <w:jc w:val="both"/>
        <w:rPr>
          <w:rFonts w:eastAsia="Arial"/>
          <w:noProof/>
          <w:sz w:val="22"/>
          <w:szCs w:val="22"/>
          <w:lang w:val="el-GR"/>
        </w:rPr>
      </w:pPr>
      <w:r w:rsidRPr="74BA9EA9">
        <w:rPr>
          <w:rFonts w:eastAsia="Arial"/>
          <w:noProof/>
          <w:sz w:val="22"/>
          <w:szCs w:val="22"/>
          <w:lang w:val="el-GR"/>
        </w:rPr>
        <w:t xml:space="preserve">Τους καλεσμένους και τους συμμετέχοντες καλωσόρισε ο Πρόεδρος του Συνδέσμου Βιομηχανιών Θεσσαλίας &amp; Στερεάς Ελλάδος </w:t>
      </w:r>
      <w:r w:rsidRPr="74BA9EA9">
        <w:rPr>
          <w:rFonts w:eastAsia="Arial"/>
          <w:b/>
          <w:bCs/>
          <w:noProof/>
          <w:sz w:val="22"/>
          <w:szCs w:val="22"/>
          <w:lang w:val="el-GR"/>
        </w:rPr>
        <w:t>Αθανάσιος Συριανός</w:t>
      </w:r>
      <w:r w:rsidRPr="74BA9EA9">
        <w:rPr>
          <w:rFonts w:eastAsia="Arial"/>
          <w:noProof/>
          <w:sz w:val="22"/>
          <w:szCs w:val="22"/>
          <w:lang w:val="el-GR"/>
        </w:rPr>
        <w:t>.</w:t>
      </w:r>
    </w:p>
    <w:p w14:paraId="259816E5" w14:textId="2BD05309" w:rsidR="333DC555" w:rsidRDefault="333DC555" w:rsidP="74BA9EA9">
      <w:pPr>
        <w:jc w:val="both"/>
        <w:rPr>
          <w:rFonts w:eastAsia="Arial"/>
          <w:noProof/>
          <w:sz w:val="22"/>
          <w:szCs w:val="22"/>
          <w:lang w:val="el-GR"/>
        </w:rPr>
      </w:pPr>
      <w:r w:rsidRPr="74BA9EA9">
        <w:rPr>
          <w:rFonts w:eastAsia="Arial"/>
          <w:noProof/>
          <w:sz w:val="22"/>
          <w:szCs w:val="22"/>
          <w:lang w:val="el-GR"/>
        </w:rPr>
        <w:t xml:space="preserve">Την εκδήλωση χαιρέτισαν και τίμησαν με την παρουσία τους:  </w:t>
      </w:r>
    </w:p>
    <w:p w14:paraId="6272BCBB" w14:textId="355F71A8" w:rsidR="333DC555" w:rsidRDefault="333DC555" w:rsidP="74BA9EA9">
      <w:pPr>
        <w:jc w:val="both"/>
        <w:rPr>
          <w:rFonts w:eastAsia="Arial"/>
          <w:noProof/>
          <w:sz w:val="22"/>
          <w:szCs w:val="22"/>
          <w:lang w:val="el-GR"/>
        </w:rPr>
      </w:pPr>
      <w:r w:rsidRPr="74BA9EA9">
        <w:rPr>
          <w:rFonts w:eastAsia="Arial"/>
          <w:noProof/>
          <w:sz w:val="22"/>
          <w:szCs w:val="22"/>
          <w:lang w:val="el-GR"/>
        </w:rPr>
        <w:t xml:space="preserve">ο Υφυπουργός Ψηφιακής Διακυβέρνησης </w:t>
      </w:r>
      <w:r w:rsidRPr="74BA9EA9">
        <w:rPr>
          <w:rFonts w:eastAsia="Arial"/>
          <w:b/>
          <w:bCs/>
          <w:noProof/>
          <w:sz w:val="22"/>
          <w:szCs w:val="22"/>
          <w:lang w:val="el-GR"/>
        </w:rPr>
        <w:t>Χρήστος Μπουκώρος</w:t>
      </w:r>
      <w:r w:rsidRPr="74BA9EA9">
        <w:rPr>
          <w:rFonts w:eastAsia="Arial"/>
          <w:noProof/>
          <w:sz w:val="22"/>
          <w:szCs w:val="22"/>
          <w:lang w:val="el-GR"/>
        </w:rPr>
        <w:t>,</w:t>
      </w:r>
    </w:p>
    <w:p w14:paraId="78930E5E" w14:textId="3BDA418A" w:rsidR="333DC555" w:rsidRDefault="333DC555" w:rsidP="74BA9EA9">
      <w:pPr>
        <w:jc w:val="both"/>
        <w:rPr>
          <w:rFonts w:eastAsia="Arial"/>
          <w:noProof/>
          <w:sz w:val="22"/>
          <w:szCs w:val="22"/>
          <w:lang w:val="el-GR"/>
        </w:rPr>
      </w:pPr>
      <w:r w:rsidRPr="74BA9EA9">
        <w:rPr>
          <w:rFonts w:eastAsia="Arial"/>
          <w:noProof/>
          <w:sz w:val="22"/>
          <w:szCs w:val="22"/>
          <w:lang w:val="el-GR"/>
        </w:rPr>
        <w:t xml:space="preserve">η τέως Υφυπουργός Παιδείας, Θρησκευμάτων και Αθλητισμού </w:t>
      </w:r>
      <w:r w:rsidRPr="74BA9EA9">
        <w:rPr>
          <w:rFonts w:eastAsia="Arial"/>
          <w:b/>
          <w:bCs/>
          <w:noProof/>
          <w:sz w:val="22"/>
          <w:szCs w:val="22"/>
          <w:lang w:val="el-GR"/>
        </w:rPr>
        <w:t>Ζέττα Μακρή</w:t>
      </w:r>
      <w:r w:rsidRPr="74BA9EA9">
        <w:rPr>
          <w:rFonts w:eastAsia="Arial"/>
          <w:noProof/>
          <w:sz w:val="22"/>
          <w:szCs w:val="22"/>
          <w:lang w:val="el-GR"/>
        </w:rPr>
        <w:t>,</w:t>
      </w:r>
    </w:p>
    <w:p w14:paraId="5798D8DB" w14:textId="28E372D2" w:rsidR="333DC555" w:rsidRDefault="333DC555" w:rsidP="74BA9EA9">
      <w:pPr>
        <w:jc w:val="both"/>
        <w:rPr>
          <w:rFonts w:eastAsia="Arial"/>
          <w:noProof/>
          <w:sz w:val="22"/>
          <w:szCs w:val="22"/>
          <w:lang w:val="el-GR"/>
        </w:rPr>
      </w:pPr>
      <w:r w:rsidRPr="74BA9EA9">
        <w:rPr>
          <w:rFonts w:eastAsia="Arial"/>
          <w:noProof/>
          <w:sz w:val="22"/>
          <w:szCs w:val="22"/>
          <w:lang w:val="el-GR"/>
        </w:rPr>
        <w:t xml:space="preserve">ο Θεματικός Αντιπεριφερειάρχης Ψηφιακής Διακυβέρνησης &amp; Εξυπηρέτησης του Πολίτη </w:t>
      </w:r>
      <w:r w:rsidRPr="74BA9EA9">
        <w:rPr>
          <w:rFonts w:eastAsia="Arial"/>
          <w:b/>
          <w:bCs/>
          <w:noProof/>
          <w:sz w:val="22"/>
          <w:szCs w:val="22"/>
          <w:lang w:val="el-GR"/>
        </w:rPr>
        <w:t>Γιάννης Αναστασίου</w:t>
      </w:r>
      <w:r w:rsidRPr="74BA9EA9">
        <w:rPr>
          <w:rFonts w:eastAsia="Arial"/>
          <w:noProof/>
          <w:sz w:val="22"/>
          <w:szCs w:val="22"/>
          <w:lang w:val="el-GR"/>
        </w:rPr>
        <w:t>,</w:t>
      </w:r>
    </w:p>
    <w:p w14:paraId="4BD25BFA" w14:textId="1D843C1A" w:rsidR="333DC555" w:rsidRDefault="333DC555" w:rsidP="74BA9EA9">
      <w:pPr>
        <w:jc w:val="both"/>
        <w:rPr>
          <w:rFonts w:eastAsia="Arial"/>
          <w:noProof/>
          <w:sz w:val="22"/>
          <w:szCs w:val="22"/>
          <w:lang w:val="el-GR"/>
        </w:rPr>
      </w:pPr>
      <w:r w:rsidRPr="74BA9EA9">
        <w:rPr>
          <w:rFonts w:eastAsia="Arial"/>
          <w:noProof/>
          <w:sz w:val="22"/>
          <w:szCs w:val="22"/>
          <w:lang w:val="el-GR"/>
        </w:rPr>
        <w:t xml:space="preserve">ο Πρόεδρος του Περιφερειακού Επιμελητηριακού Συμβουλίου Θεσσαλίας και Πρόεδρος του Επιμελητηρίου Τρικάλων </w:t>
      </w:r>
      <w:r w:rsidRPr="74BA9EA9">
        <w:rPr>
          <w:rFonts w:eastAsia="Arial"/>
          <w:b/>
          <w:bCs/>
          <w:noProof/>
          <w:sz w:val="22"/>
          <w:szCs w:val="22"/>
          <w:lang w:val="el-GR"/>
        </w:rPr>
        <w:t>Κωνσταντίνος Παπαευθυμίου</w:t>
      </w:r>
      <w:r w:rsidRPr="74BA9EA9">
        <w:rPr>
          <w:rFonts w:eastAsia="Arial"/>
          <w:noProof/>
          <w:sz w:val="22"/>
          <w:szCs w:val="22"/>
          <w:lang w:val="el-GR"/>
        </w:rPr>
        <w:t>,</w:t>
      </w:r>
    </w:p>
    <w:p w14:paraId="205DDC8C" w14:textId="77F5D8B5" w:rsidR="333DC555" w:rsidRDefault="333DC555" w:rsidP="74BA9EA9">
      <w:pPr>
        <w:jc w:val="both"/>
        <w:rPr>
          <w:rFonts w:eastAsia="Arial"/>
          <w:noProof/>
          <w:sz w:val="22"/>
          <w:szCs w:val="22"/>
          <w:lang w:val="el-GR"/>
        </w:rPr>
      </w:pPr>
      <w:r w:rsidRPr="74BA9EA9">
        <w:rPr>
          <w:rFonts w:eastAsia="Arial"/>
          <w:noProof/>
          <w:sz w:val="22"/>
          <w:szCs w:val="22"/>
          <w:lang w:val="el-GR"/>
        </w:rPr>
        <w:t xml:space="preserve">ο Πρόεδρος του Επιμελητηρίου Μαγνησίας </w:t>
      </w:r>
      <w:r w:rsidRPr="74BA9EA9">
        <w:rPr>
          <w:rFonts w:eastAsia="Arial"/>
          <w:b/>
          <w:bCs/>
          <w:noProof/>
          <w:sz w:val="22"/>
          <w:szCs w:val="22"/>
          <w:lang w:val="el-GR"/>
        </w:rPr>
        <w:t>Αριστοτέλης Μπασδάνης</w:t>
      </w:r>
      <w:r w:rsidRPr="74BA9EA9">
        <w:rPr>
          <w:rFonts w:eastAsia="Arial"/>
          <w:noProof/>
          <w:sz w:val="22"/>
          <w:szCs w:val="22"/>
          <w:lang w:val="el-GR"/>
        </w:rPr>
        <w:t>,</w:t>
      </w:r>
    </w:p>
    <w:p w14:paraId="0703C9C1" w14:textId="61BCCF7A" w:rsidR="333DC555" w:rsidRDefault="333DC555" w:rsidP="74BA9EA9">
      <w:pPr>
        <w:jc w:val="both"/>
        <w:rPr>
          <w:rFonts w:eastAsia="Arial"/>
          <w:noProof/>
          <w:sz w:val="22"/>
          <w:szCs w:val="22"/>
          <w:lang w:val="el-GR"/>
        </w:rPr>
      </w:pPr>
      <w:r w:rsidRPr="74BA9EA9">
        <w:rPr>
          <w:rFonts w:eastAsia="Arial"/>
          <w:noProof/>
          <w:sz w:val="22"/>
          <w:szCs w:val="22"/>
          <w:lang w:val="el-GR"/>
        </w:rPr>
        <w:t xml:space="preserve">ο Πρόεδρος του Επιμελητηρίου Λάρισας </w:t>
      </w:r>
      <w:r w:rsidRPr="74BA9EA9">
        <w:rPr>
          <w:rFonts w:eastAsia="Arial"/>
          <w:b/>
          <w:bCs/>
          <w:noProof/>
          <w:sz w:val="22"/>
          <w:szCs w:val="22"/>
          <w:lang w:val="el-GR"/>
        </w:rPr>
        <w:t>Χρήστος Γιακουβής</w:t>
      </w:r>
      <w:r w:rsidRPr="74BA9EA9">
        <w:rPr>
          <w:rFonts w:eastAsia="Arial"/>
          <w:noProof/>
          <w:sz w:val="22"/>
          <w:szCs w:val="22"/>
          <w:lang w:val="el-GR"/>
        </w:rPr>
        <w:t>,</w:t>
      </w:r>
    </w:p>
    <w:p w14:paraId="29E4609B" w14:textId="37A8AFD5" w:rsidR="333DC555" w:rsidRDefault="333DC555" w:rsidP="74BA9EA9">
      <w:pPr>
        <w:jc w:val="both"/>
        <w:rPr>
          <w:rFonts w:eastAsia="Arial"/>
          <w:noProof/>
          <w:sz w:val="22"/>
          <w:szCs w:val="22"/>
          <w:lang w:val="el-GR"/>
        </w:rPr>
      </w:pPr>
      <w:r w:rsidRPr="74BA9EA9">
        <w:rPr>
          <w:rFonts w:eastAsia="Arial"/>
          <w:noProof/>
          <w:sz w:val="22"/>
          <w:szCs w:val="22"/>
          <w:lang w:val="el-GR"/>
        </w:rPr>
        <w:t xml:space="preserve">ο Διευθυντής του Δικτύου ΠΡΑΞΗ </w:t>
      </w:r>
      <w:r w:rsidRPr="74BA9EA9">
        <w:rPr>
          <w:rFonts w:eastAsia="Arial"/>
          <w:b/>
          <w:bCs/>
          <w:noProof/>
          <w:sz w:val="22"/>
          <w:szCs w:val="22"/>
          <w:lang w:val="el-GR"/>
        </w:rPr>
        <w:t>Κώστας Βαβέκης</w:t>
      </w:r>
      <w:r w:rsidRPr="74BA9EA9">
        <w:rPr>
          <w:rFonts w:eastAsia="Arial"/>
          <w:noProof/>
          <w:sz w:val="22"/>
          <w:szCs w:val="22"/>
          <w:lang w:val="el-GR"/>
        </w:rPr>
        <w:t>,</w:t>
      </w:r>
    </w:p>
    <w:p w14:paraId="1E44239A" w14:textId="100C9D6E" w:rsidR="333DC555" w:rsidRDefault="333DC555" w:rsidP="74BA9EA9">
      <w:pPr>
        <w:jc w:val="both"/>
        <w:rPr>
          <w:rFonts w:eastAsia="Arial"/>
          <w:noProof/>
          <w:sz w:val="22"/>
          <w:szCs w:val="22"/>
          <w:lang w:val="el-GR"/>
        </w:rPr>
      </w:pPr>
      <w:r w:rsidRPr="74BA9EA9">
        <w:rPr>
          <w:rFonts w:eastAsia="Arial"/>
          <w:noProof/>
          <w:sz w:val="22"/>
          <w:szCs w:val="22"/>
          <w:lang w:val="el-GR"/>
        </w:rPr>
        <w:lastRenderedPageBreak/>
        <w:t xml:space="preserve">ο Διευθυντής του Εθνικού Κέντρου Τεκμηρίωσης &amp; Ηλεκτρονικού Περιεχομένου </w:t>
      </w:r>
      <w:r w:rsidRPr="74BA9EA9">
        <w:rPr>
          <w:rFonts w:eastAsia="Arial"/>
          <w:b/>
          <w:bCs/>
          <w:noProof/>
          <w:sz w:val="22"/>
          <w:szCs w:val="22"/>
          <w:lang w:val="el-GR"/>
        </w:rPr>
        <w:t>Κυριάκος Τολιάς</w:t>
      </w:r>
      <w:r w:rsidRPr="74BA9EA9">
        <w:rPr>
          <w:rFonts w:eastAsia="Arial"/>
          <w:noProof/>
          <w:sz w:val="22"/>
          <w:szCs w:val="22"/>
          <w:lang w:val="el-GR"/>
        </w:rPr>
        <w:t>.</w:t>
      </w:r>
    </w:p>
    <w:p w14:paraId="378BFCB3" w14:textId="5B2193B6" w:rsidR="60434954" w:rsidRDefault="60434954" w:rsidP="74BA9EA9">
      <w:pPr>
        <w:jc w:val="both"/>
        <w:rPr>
          <w:rFonts w:eastAsia="Arial"/>
          <w:noProof/>
          <w:sz w:val="22"/>
          <w:szCs w:val="22"/>
          <w:lang w:val="el-GR"/>
        </w:rPr>
      </w:pPr>
      <w:r w:rsidRPr="74BA9EA9">
        <w:rPr>
          <w:rFonts w:eastAsia="Arial"/>
          <w:noProof/>
          <w:sz w:val="22"/>
          <w:szCs w:val="22"/>
          <w:lang w:val="el-GR"/>
        </w:rPr>
        <w:t xml:space="preserve">Στην έναρξη των εργασιών της εκδήλωσης, τα στελέχη της Ευρωπαϊκής Επιτροπής </w:t>
      </w:r>
      <w:r w:rsidRPr="74BA9EA9">
        <w:rPr>
          <w:rFonts w:eastAsia="Arial"/>
          <w:b/>
          <w:bCs/>
          <w:noProof/>
          <w:sz w:val="22"/>
          <w:szCs w:val="22"/>
          <w:lang w:val="el-GR"/>
        </w:rPr>
        <w:t>Mariella Masselink</w:t>
      </w:r>
      <w:r w:rsidRPr="74BA9EA9">
        <w:rPr>
          <w:rFonts w:eastAsia="Arial"/>
          <w:noProof/>
          <w:sz w:val="22"/>
          <w:szCs w:val="22"/>
          <w:lang w:val="el-GR"/>
        </w:rPr>
        <w:t xml:space="preserve"> (DG GROW) και </w:t>
      </w:r>
      <w:r w:rsidRPr="74BA9EA9">
        <w:rPr>
          <w:rFonts w:eastAsia="Arial"/>
          <w:b/>
          <w:bCs/>
          <w:noProof/>
          <w:sz w:val="22"/>
          <w:szCs w:val="22"/>
          <w:lang w:val="el-GR"/>
        </w:rPr>
        <w:t>Natalia Martínez Páramo</w:t>
      </w:r>
      <w:r w:rsidRPr="74BA9EA9">
        <w:rPr>
          <w:rFonts w:eastAsia="Arial"/>
          <w:noProof/>
          <w:sz w:val="22"/>
          <w:szCs w:val="22"/>
          <w:lang w:val="el-GR"/>
        </w:rPr>
        <w:t xml:space="preserve"> (EISMEA) αναφέρθηκαν στις πολιτικές της Επιτροπής για την καινοτομία και τις Μικρομεσαίες Επιχειρήσεις, τονίζοντας το γεγονός ότι το ΕΕΝ προάγει το πνεύμα συνεργασίας. Έκαναν δε ειδική αναφορά στα αποτελέσματα της ελληνικής κοινοπραξίας και έδωσαν συγχαρητήρια σε όλα τα μέλη της. </w:t>
      </w:r>
    </w:p>
    <w:p w14:paraId="553C1AD7" w14:textId="3A0A7E66" w:rsidR="60434954" w:rsidRDefault="60434954" w:rsidP="74BA9EA9">
      <w:pPr>
        <w:jc w:val="both"/>
        <w:rPr>
          <w:rFonts w:eastAsia="Arial"/>
          <w:noProof/>
          <w:sz w:val="22"/>
          <w:szCs w:val="22"/>
          <w:lang w:val="el-GR"/>
        </w:rPr>
      </w:pPr>
      <w:r w:rsidRPr="74BA9EA9">
        <w:rPr>
          <w:rFonts w:eastAsia="Arial"/>
          <w:noProof/>
          <w:sz w:val="22"/>
          <w:szCs w:val="22"/>
          <w:lang w:val="el-GR"/>
        </w:rPr>
        <w:t xml:space="preserve">Τις εργασίες της συνάντησης παρακολούθησε επίσης ο Project Adviser του EISMEA και υπεύθυνος για την ελληνική κοινοπραξία </w:t>
      </w:r>
      <w:r w:rsidRPr="74BA9EA9">
        <w:rPr>
          <w:rFonts w:eastAsia="Arial"/>
          <w:b/>
          <w:bCs/>
          <w:noProof/>
          <w:sz w:val="22"/>
          <w:szCs w:val="22"/>
          <w:lang w:val="el-GR"/>
        </w:rPr>
        <w:t>Μάκης Τικφέσης</w:t>
      </w:r>
      <w:r w:rsidRPr="74BA9EA9">
        <w:rPr>
          <w:rFonts w:eastAsia="Arial"/>
          <w:noProof/>
          <w:sz w:val="22"/>
          <w:szCs w:val="22"/>
          <w:lang w:val="el-GR"/>
        </w:rPr>
        <w:t xml:space="preserve">, ο οποίος παρουσίασε δείκτες και ποιοτικά στοιχεία για τη σύνθεση και τις επιδόσεις του Δικτύου. </w:t>
      </w:r>
    </w:p>
    <w:p w14:paraId="5764FC11" w14:textId="3D48C68B" w:rsidR="333DC555" w:rsidRDefault="333DC555" w:rsidP="74BA9EA9">
      <w:pPr>
        <w:jc w:val="both"/>
        <w:rPr>
          <w:rFonts w:eastAsia="Arial"/>
          <w:noProof/>
          <w:sz w:val="22"/>
          <w:szCs w:val="22"/>
          <w:lang w:val="el-GR"/>
        </w:rPr>
      </w:pPr>
      <w:r w:rsidRPr="74BA9EA9">
        <w:rPr>
          <w:rFonts w:eastAsia="Arial"/>
          <w:noProof/>
          <w:sz w:val="22"/>
          <w:szCs w:val="22"/>
          <w:lang w:val="el-GR"/>
        </w:rPr>
        <w:t xml:space="preserve">Την παρουσίαση του Συνδέσμου Βιομηχανιών Θεσσαλίας &amp; Στερεάς Ελλάδος ως οικοδεσπότη οργανισμού πραγματοποίησε η Αντιπρόεδρος του Δ.Σ. </w:t>
      </w:r>
      <w:r w:rsidRPr="74BA9EA9">
        <w:rPr>
          <w:rFonts w:eastAsia="Arial"/>
          <w:b/>
          <w:bCs/>
          <w:noProof/>
          <w:sz w:val="22"/>
          <w:szCs w:val="22"/>
          <w:lang w:val="el-GR"/>
        </w:rPr>
        <w:t>Ελένη Κολιοπούλου</w:t>
      </w:r>
      <w:r w:rsidRPr="74BA9EA9">
        <w:rPr>
          <w:rFonts w:eastAsia="Arial"/>
          <w:noProof/>
          <w:sz w:val="22"/>
          <w:szCs w:val="22"/>
          <w:lang w:val="el-GR"/>
        </w:rPr>
        <w:t xml:space="preserve">, ενώ την εκδήλωση συντόνισε η </w:t>
      </w:r>
      <w:r w:rsidRPr="74BA9EA9">
        <w:rPr>
          <w:rFonts w:eastAsia="Arial"/>
          <w:b/>
          <w:bCs/>
          <w:noProof/>
          <w:sz w:val="22"/>
          <w:szCs w:val="22"/>
          <w:lang w:val="el-GR"/>
        </w:rPr>
        <w:t>Γεωργία Φράγκου</w:t>
      </w:r>
      <w:r w:rsidRPr="74BA9EA9">
        <w:rPr>
          <w:rFonts w:eastAsia="Arial"/>
          <w:noProof/>
          <w:sz w:val="22"/>
          <w:szCs w:val="22"/>
          <w:lang w:val="el-GR"/>
        </w:rPr>
        <w:t>, Υποδιευθύντρια του ΣΒΘΣΕ και επικεφαλής του τμήματος Enterprise Europe Network του Συνδέσμου.</w:t>
      </w:r>
    </w:p>
    <w:p w14:paraId="372BAE2B" w14:textId="57CDDB1B" w:rsidR="13E1534F" w:rsidRDefault="13E1534F" w:rsidP="74BA9EA9">
      <w:pPr>
        <w:jc w:val="both"/>
        <w:rPr>
          <w:rFonts w:eastAsia="Arial"/>
          <w:noProof/>
          <w:sz w:val="22"/>
          <w:szCs w:val="22"/>
          <w:lang w:val="el-GR"/>
        </w:rPr>
      </w:pPr>
      <w:r w:rsidRPr="74BA9EA9">
        <w:rPr>
          <w:rFonts w:eastAsia="Arial"/>
          <w:noProof/>
          <w:sz w:val="22"/>
          <w:szCs w:val="22"/>
          <w:lang w:val="el-GR"/>
        </w:rPr>
        <w:t>Τέλος,</w:t>
      </w:r>
      <w:r w:rsidR="333DC555" w:rsidRPr="74BA9EA9">
        <w:rPr>
          <w:rFonts w:eastAsia="Arial"/>
          <w:noProof/>
          <w:sz w:val="22"/>
          <w:szCs w:val="22"/>
          <w:lang w:val="el-GR"/>
        </w:rPr>
        <w:t xml:space="preserve"> η Γενική Γραμματέας Ισότητας και Ανθρωπίνων Δικαιωμάτων </w:t>
      </w:r>
      <w:r w:rsidR="333DC555" w:rsidRPr="74BA9EA9">
        <w:rPr>
          <w:rFonts w:eastAsia="Arial"/>
          <w:b/>
          <w:bCs/>
          <w:noProof/>
          <w:sz w:val="22"/>
          <w:szCs w:val="22"/>
          <w:lang w:val="el-GR"/>
        </w:rPr>
        <w:t>Κατερίνα Πατσογιάννη</w:t>
      </w:r>
      <w:r w:rsidR="333DC555" w:rsidRPr="74BA9EA9">
        <w:rPr>
          <w:rFonts w:eastAsia="Arial"/>
          <w:noProof/>
          <w:sz w:val="22"/>
          <w:szCs w:val="22"/>
          <w:lang w:val="el-GR"/>
        </w:rPr>
        <w:t xml:space="preserve"> πραγματοποίησε παρέμβαση με θέμα: </w:t>
      </w:r>
      <w:r w:rsidR="22D35354" w:rsidRPr="74BA9EA9">
        <w:rPr>
          <w:rFonts w:eastAsia="Arial"/>
          <w:noProof/>
          <w:sz w:val="22"/>
          <w:szCs w:val="22"/>
          <w:lang w:val="el-GR"/>
        </w:rPr>
        <w:t>«</w:t>
      </w:r>
      <w:r w:rsidR="333DC555" w:rsidRPr="74BA9EA9">
        <w:rPr>
          <w:rFonts w:eastAsia="Arial"/>
          <w:noProof/>
          <w:sz w:val="22"/>
          <w:szCs w:val="22"/>
          <w:lang w:val="el-GR"/>
        </w:rPr>
        <w:t>Ευαισθητοποίηση των Επιχειρήσεων σε Θέματα Συμπερίληψης</w:t>
      </w:r>
      <w:r w:rsidR="2ED93AB4" w:rsidRPr="74BA9EA9">
        <w:rPr>
          <w:rFonts w:eastAsia="Arial"/>
          <w:noProof/>
          <w:sz w:val="22"/>
          <w:szCs w:val="22"/>
          <w:lang w:val="el-GR"/>
        </w:rPr>
        <w:t>»</w:t>
      </w:r>
      <w:r w:rsidR="333DC555" w:rsidRPr="74BA9EA9">
        <w:rPr>
          <w:rFonts w:eastAsia="Arial"/>
          <w:noProof/>
          <w:sz w:val="22"/>
          <w:szCs w:val="22"/>
          <w:lang w:val="el-GR"/>
        </w:rPr>
        <w:t>.</w:t>
      </w:r>
    </w:p>
    <w:p w14:paraId="5789BEBE" w14:textId="71E481FA" w:rsidR="0BD0495E" w:rsidRPr="009405CA" w:rsidRDefault="2F427F4B" w:rsidP="74BA9EA9">
      <w:pPr>
        <w:jc w:val="both"/>
        <w:rPr>
          <w:rFonts w:eastAsia="Arial"/>
          <w:b/>
          <w:bCs/>
          <w:noProof/>
          <w:sz w:val="28"/>
          <w:szCs w:val="28"/>
          <w:lang w:val="el-GR"/>
        </w:rPr>
      </w:pPr>
      <w:r w:rsidRPr="74BA9EA9">
        <w:rPr>
          <w:rFonts w:eastAsia="Arial"/>
          <w:b/>
          <w:bCs/>
          <w:noProof/>
          <w:sz w:val="28"/>
          <w:szCs w:val="28"/>
          <w:lang w:val="el-GR"/>
        </w:rPr>
        <w:t>Δείκτες υψηλ</w:t>
      </w:r>
      <w:r w:rsidR="0294ACD9" w:rsidRPr="74BA9EA9">
        <w:rPr>
          <w:rFonts w:eastAsia="Arial"/>
          <w:b/>
          <w:bCs/>
          <w:noProof/>
          <w:sz w:val="28"/>
          <w:szCs w:val="28"/>
          <w:lang w:val="el-GR"/>
        </w:rPr>
        <w:t>ών</w:t>
      </w:r>
      <w:r w:rsidRPr="74BA9EA9">
        <w:rPr>
          <w:rFonts w:eastAsia="Arial"/>
          <w:b/>
          <w:bCs/>
          <w:noProof/>
          <w:sz w:val="28"/>
          <w:szCs w:val="28"/>
          <w:lang w:val="el-GR"/>
        </w:rPr>
        <w:t xml:space="preserve"> επ</w:t>
      </w:r>
      <w:r w:rsidR="7544EDA9" w:rsidRPr="74BA9EA9">
        <w:rPr>
          <w:rFonts w:eastAsia="Arial"/>
          <w:b/>
          <w:bCs/>
          <w:noProof/>
          <w:sz w:val="28"/>
          <w:szCs w:val="28"/>
          <w:lang w:val="el-GR"/>
        </w:rPr>
        <w:t>ιδόσεων</w:t>
      </w:r>
    </w:p>
    <w:p w14:paraId="34ACDC43" w14:textId="394FC363" w:rsidR="0BD0495E" w:rsidRPr="009405CA" w:rsidRDefault="219950A9" w:rsidP="74BA9EA9">
      <w:pPr>
        <w:jc w:val="both"/>
        <w:rPr>
          <w:rFonts w:eastAsia="Arial"/>
          <w:noProof/>
          <w:sz w:val="22"/>
          <w:szCs w:val="22"/>
          <w:lang w:val="el-GR"/>
        </w:rPr>
      </w:pPr>
      <w:r w:rsidRPr="74BA9EA9">
        <w:rPr>
          <w:rFonts w:eastAsia="Arial"/>
          <w:noProof/>
          <w:sz w:val="22"/>
          <w:szCs w:val="22"/>
          <w:lang w:val="el-GR"/>
        </w:rPr>
        <w:t xml:space="preserve">Με ισχυρό αποτύπωμα </w:t>
      </w:r>
      <w:r w:rsidR="71561CE5" w:rsidRPr="74BA9EA9">
        <w:rPr>
          <w:rFonts w:eastAsia="Arial"/>
          <w:noProof/>
          <w:sz w:val="22"/>
          <w:szCs w:val="22"/>
          <w:lang w:val="el-GR"/>
        </w:rPr>
        <w:t>στη σύνθεση και στα αποτελέσματα του Enterprise Europe Network</w:t>
      </w:r>
      <w:r w:rsidR="0A3D5DB6" w:rsidRPr="74BA9EA9">
        <w:rPr>
          <w:rFonts w:eastAsia="Arial"/>
          <w:noProof/>
          <w:sz w:val="22"/>
          <w:szCs w:val="22"/>
          <w:lang w:val="el-GR"/>
        </w:rPr>
        <w:t>,</w:t>
      </w:r>
      <w:r w:rsidR="16D18DEA" w:rsidRPr="74BA9EA9">
        <w:rPr>
          <w:rFonts w:eastAsia="Arial"/>
          <w:noProof/>
          <w:sz w:val="22"/>
          <w:szCs w:val="22"/>
          <w:lang w:val="el-GR"/>
        </w:rPr>
        <w:t xml:space="preserve"> η ελληνική κοινοπραξία ανεβάζει τον πήχη των προσδοκιών και για το επόμενο διάστημα. </w:t>
      </w:r>
      <w:r w:rsidR="067B0F32" w:rsidRPr="74BA9EA9">
        <w:rPr>
          <w:rFonts w:eastAsia="Arial"/>
          <w:noProof/>
          <w:sz w:val="22"/>
          <w:szCs w:val="22"/>
          <w:lang w:val="el-GR"/>
        </w:rPr>
        <w:t>Ο</w:t>
      </w:r>
      <w:r w:rsidR="16D18DEA" w:rsidRPr="74BA9EA9">
        <w:rPr>
          <w:rFonts w:eastAsia="Arial"/>
          <w:noProof/>
          <w:sz w:val="22"/>
          <w:szCs w:val="22"/>
          <w:lang w:val="el-GR"/>
        </w:rPr>
        <w:t xml:space="preserve">ι δείκτες που </w:t>
      </w:r>
      <w:r w:rsidR="2A2BF37B" w:rsidRPr="74BA9EA9">
        <w:rPr>
          <w:rFonts w:eastAsia="Arial"/>
          <w:noProof/>
          <w:sz w:val="22"/>
          <w:szCs w:val="22"/>
          <w:lang w:val="el-GR"/>
        </w:rPr>
        <w:t xml:space="preserve">καταγράφουν </w:t>
      </w:r>
      <w:r w:rsidR="6DF7B885" w:rsidRPr="74BA9EA9">
        <w:rPr>
          <w:rFonts w:eastAsia="Arial"/>
          <w:noProof/>
          <w:sz w:val="22"/>
          <w:szCs w:val="22"/>
          <w:lang w:val="el-GR"/>
        </w:rPr>
        <w:t>την πρόοδο που έχει σημειωθεί</w:t>
      </w:r>
      <w:r w:rsidR="69D24F8D" w:rsidRPr="74BA9EA9">
        <w:rPr>
          <w:rFonts w:eastAsia="Arial"/>
          <w:noProof/>
          <w:sz w:val="22"/>
          <w:szCs w:val="22"/>
          <w:lang w:val="el-GR"/>
        </w:rPr>
        <w:t>,</w:t>
      </w:r>
      <w:r w:rsidR="36D76116" w:rsidRPr="74BA9EA9">
        <w:rPr>
          <w:rFonts w:eastAsia="Arial"/>
          <w:noProof/>
          <w:sz w:val="22"/>
          <w:szCs w:val="22"/>
          <w:lang w:val="el-GR"/>
        </w:rPr>
        <w:t xml:space="preserve"> </w:t>
      </w:r>
      <w:r w:rsidR="69D24F8D" w:rsidRPr="74BA9EA9">
        <w:rPr>
          <w:rFonts w:eastAsia="Arial"/>
          <w:noProof/>
          <w:sz w:val="22"/>
          <w:szCs w:val="22"/>
          <w:lang w:val="el-GR"/>
        </w:rPr>
        <w:t>παρουσιάστηκαν από τον συντονιστή της κοινοπραξίας</w:t>
      </w:r>
      <w:r w:rsidR="4BA839E2" w:rsidRPr="74BA9EA9">
        <w:rPr>
          <w:rFonts w:eastAsia="Arial"/>
          <w:noProof/>
          <w:sz w:val="22"/>
          <w:szCs w:val="22"/>
          <w:lang w:val="el-GR"/>
        </w:rPr>
        <w:t xml:space="preserve"> </w:t>
      </w:r>
      <w:r w:rsidR="69D24F8D" w:rsidRPr="74BA9EA9">
        <w:rPr>
          <w:rFonts w:eastAsia="Arial"/>
          <w:b/>
          <w:bCs/>
          <w:noProof/>
          <w:sz w:val="22"/>
          <w:szCs w:val="22"/>
          <w:lang w:val="el-GR"/>
        </w:rPr>
        <w:t>Αχιλλέα Μπάρλα</w:t>
      </w:r>
      <w:r w:rsidR="69D24F8D" w:rsidRPr="74BA9EA9">
        <w:rPr>
          <w:rFonts w:eastAsia="Arial"/>
          <w:noProof/>
          <w:sz w:val="22"/>
          <w:szCs w:val="22"/>
          <w:lang w:val="el-GR"/>
        </w:rPr>
        <w:t>,</w:t>
      </w:r>
      <w:r w:rsidR="2634B0F1" w:rsidRPr="74BA9EA9">
        <w:rPr>
          <w:rFonts w:eastAsia="Arial"/>
          <w:noProof/>
          <w:sz w:val="22"/>
          <w:szCs w:val="22"/>
          <w:lang w:val="el-GR"/>
        </w:rPr>
        <w:t xml:space="preserve"> στέλεχος του Δικτύου ΠΡΑΞΗ.</w:t>
      </w:r>
    </w:p>
    <w:p w14:paraId="02C863D3" w14:textId="1FEE1261" w:rsidR="0BD0495E" w:rsidRPr="009405CA" w:rsidRDefault="7A225CE4" w:rsidP="74BA9EA9">
      <w:pPr>
        <w:jc w:val="both"/>
        <w:rPr>
          <w:rFonts w:eastAsia="Arial"/>
          <w:noProof/>
          <w:sz w:val="22"/>
          <w:szCs w:val="22"/>
          <w:lang w:val="el-GR"/>
        </w:rPr>
      </w:pPr>
      <w:r w:rsidRPr="74BA9EA9">
        <w:rPr>
          <w:rFonts w:eastAsia="Arial"/>
          <w:noProof/>
          <w:sz w:val="22"/>
          <w:szCs w:val="22"/>
          <w:lang w:val="el-GR"/>
        </w:rPr>
        <w:t xml:space="preserve">📌 </w:t>
      </w:r>
      <w:r w:rsidR="61B8209B" w:rsidRPr="74BA9EA9">
        <w:rPr>
          <w:rFonts w:eastAsia="Arial"/>
          <w:noProof/>
          <w:sz w:val="22"/>
          <w:szCs w:val="22"/>
          <w:lang w:val="el-GR"/>
        </w:rPr>
        <w:t xml:space="preserve"> </w:t>
      </w:r>
      <w:r w:rsidR="382D4683" w:rsidRPr="74BA9EA9">
        <w:rPr>
          <w:rFonts w:eastAsia="Arial"/>
          <w:b/>
          <w:bCs/>
          <w:noProof/>
          <w:sz w:val="22"/>
          <w:szCs w:val="22"/>
          <w:lang w:val="el-GR"/>
        </w:rPr>
        <w:t xml:space="preserve">6.800 ελληνικές επιχειρήσεις </w:t>
      </w:r>
      <w:r w:rsidR="382D4683" w:rsidRPr="74BA9EA9">
        <w:rPr>
          <w:rFonts w:eastAsia="Arial"/>
          <w:noProof/>
          <w:sz w:val="22"/>
          <w:szCs w:val="22"/>
          <w:lang w:val="el-GR"/>
        </w:rPr>
        <w:t>έλαβαν υπηρεσίες από την κοινοπραξία Enterprise Europe Network Hellas την περίοδο 2022-2025.</w:t>
      </w:r>
    </w:p>
    <w:p w14:paraId="528651C7" w14:textId="6D92CEAE" w:rsidR="0BD0495E" w:rsidRPr="009405CA" w:rsidRDefault="382D4683" w:rsidP="74BA9EA9">
      <w:pPr>
        <w:jc w:val="both"/>
        <w:rPr>
          <w:rFonts w:eastAsia="Arial"/>
          <w:noProof/>
          <w:lang w:val="el-GR"/>
        </w:rPr>
      </w:pPr>
      <w:r w:rsidRPr="74BA9EA9">
        <w:rPr>
          <w:rFonts w:eastAsia="Arial"/>
          <w:noProof/>
          <w:sz w:val="22"/>
          <w:szCs w:val="22"/>
          <w:lang w:val="el-GR"/>
        </w:rPr>
        <w:t xml:space="preserve">📌  </w:t>
      </w:r>
      <w:r w:rsidR="61B8209B" w:rsidRPr="74BA9EA9">
        <w:rPr>
          <w:rFonts w:eastAsia="Arial"/>
          <w:b/>
          <w:bCs/>
          <w:noProof/>
          <w:sz w:val="22"/>
          <w:szCs w:val="22"/>
          <w:lang w:val="el-GR"/>
        </w:rPr>
        <w:t>1</w:t>
      </w:r>
      <w:r w:rsidR="286CA466" w:rsidRPr="74BA9EA9">
        <w:rPr>
          <w:rFonts w:eastAsia="Arial"/>
          <w:b/>
          <w:bCs/>
          <w:noProof/>
          <w:sz w:val="22"/>
          <w:szCs w:val="22"/>
          <w:lang w:val="el-GR"/>
        </w:rPr>
        <w:t>6</w:t>
      </w:r>
      <w:r w:rsidR="184B53D1" w:rsidRPr="74BA9EA9">
        <w:rPr>
          <w:rFonts w:eastAsia="Arial"/>
          <w:b/>
          <w:bCs/>
          <w:noProof/>
          <w:sz w:val="22"/>
          <w:szCs w:val="22"/>
          <w:lang w:val="el-GR"/>
        </w:rPr>
        <w:t>5</w:t>
      </w:r>
      <w:r w:rsidR="286CA466" w:rsidRPr="74BA9EA9">
        <w:rPr>
          <w:rFonts w:eastAsia="Arial"/>
          <w:b/>
          <w:bCs/>
          <w:noProof/>
          <w:sz w:val="22"/>
          <w:szCs w:val="22"/>
          <w:lang w:val="el-GR"/>
        </w:rPr>
        <w:t xml:space="preserve"> διεθνείς επιχειρηματικές συμπράξεις </w:t>
      </w:r>
      <w:r w:rsidR="286CA466" w:rsidRPr="74BA9EA9">
        <w:rPr>
          <w:rFonts w:eastAsia="Arial"/>
          <w:noProof/>
          <w:sz w:val="22"/>
          <w:szCs w:val="22"/>
          <w:lang w:val="el-GR"/>
        </w:rPr>
        <w:t>πραγματοποιήθηκαν με τη συμβολή της ελληνικής κοινοπραξίας</w:t>
      </w:r>
      <w:r w:rsidR="064236C7" w:rsidRPr="74BA9EA9">
        <w:rPr>
          <w:rFonts w:eastAsia="Arial"/>
          <w:noProof/>
          <w:sz w:val="22"/>
          <w:szCs w:val="22"/>
          <w:lang w:val="el-GR"/>
        </w:rPr>
        <w:t xml:space="preserve">. </w:t>
      </w:r>
    </w:p>
    <w:p w14:paraId="137582EA" w14:textId="1990861C" w:rsidR="0BD0495E" w:rsidRPr="009405CA" w:rsidRDefault="064236C7" w:rsidP="74BA9EA9">
      <w:pPr>
        <w:jc w:val="both"/>
        <w:rPr>
          <w:rFonts w:eastAsia="Arial"/>
          <w:noProof/>
          <w:lang w:val="el-GR"/>
        </w:rPr>
      </w:pPr>
      <w:r w:rsidRPr="74BA9EA9">
        <w:rPr>
          <w:rFonts w:eastAsia="Arial"/>
          <w:noProof/>
          <w:sz w:val="22"/>
          <w:szCs w:val="22"/>
          <w:lang w:val="el-GR"/>
        </w:rPr>
        <w:t xml:space="preserve">📌  </w:t>
      </w:r>
      <w:r w:rsidR="3CABA320" w:rsidRPr="74BA9EA9">
        <w:rPr>
          <w:rFonts w:eastAsia="Arial"/>
          <w:b/>
          <w:bCs/>
          <w:noProof/>
          <w:sz w:val="22"/>
          <w:szCs w:val="22"/>
          <w:lang w:val="el-GR"/>
        </w:rPr>
        <w:t>Πέντε</w:t>
      </w:r>
      <w:r w:rsidR="4F68A69B" w:rsidRPr="74BA9EA9">
        <w:rPr>
          <w:rFonts w:eastAsia="Arial"/>
          <w:b/>
          <w:bCs/>
          <w:noProof/>
          <w:sz w:val="22"/>
          <w:szCs w:val="22"/>
          <w:lang w:val="el-GR"/>
        </w:rPr>
        <w:t xml:space="preserve"> </w:t>
      </w:r>
      <w:r w:rsidR="74339F82" w:rsidRPr="74BA9EA9">
        <w:rPr>
          <w:rFonts w:eastAsia="Arial"/>
          <w:b/>
          <w:bCs/>
          <w:noProof/>
          <w:sz w:val="22"/>
          <w:szCs w:val="22"/>
          <w:lang w:val="el-GR"/>
        </w:rPr>
        <w:t>Έ</w:t>
      </w:r>
      <w:r w:rsidR="24A91D10" w:rsidRPr="74BA9EA9">
        <w:rPr>
          <w:rFonts w:eastAsia="Arial"/>
          <w:b/>
          <w:bCs/>
          <w:noProof/>
          <w:sz w:val="22"/>
          <w:szCs w:val="22"/>
          <w:lang w:val="el-GR"/>
        </w:rPr>
        <w:t>λληνες</w:t>
      </w:r>
      <w:r w:rsidR="49D48F18" w:rsidRPr="74BA9EA9">
        <w:rPr>
          <w:rFonts w:eastAsia="Arial"/>
          <w:noProof/>
          <w:sz w:val="22"/>
          <w:szCs w:val="22"/>
          <w:lang w:val="el-GR"/>
        </w:rPr>
        <w:t xml:space="preserve"> </w:t>
      </w:r>
      <w:r w:rsidR="018774B8" w:rsidRPr="74BA9EA9">
        <w:rPr>
          <w:rFonts w:eastAsia="Arial"/>
          <w:noProof/>
          <w:sz w:val="22"/>
          <w:szCs w:val="22"/>
          <w:lang w:val="el-GR"/>
        </w:rPr>
        <w:t xml:space="preserve">έχουν εκλεγεί </w:t>
      </w:r>
      <w:r w:rsidR="11EC7526" w:rsidRPr="74BA9EA9">
        <w:rPr>
          <w:rFonts w:eastAsia="Arial"/>
          <w:noProof/>
          <w:sz w:val="22"/>
          <w:szCs w:val="22"/>
          <w:lang w:val="el-GR"/>
        </w:rPr>
        <w:t xml:space="preserve">στα προεδρεία των θεματικών ομάδων εργασίας </w:t>
      </w:r>
      <w:r w:rsidR="24A91D10" w:rsidRPr="74BA9EA9">
        <w:rPr>
          <w:rFonts w:eastAsia="Arial"/>
          <w:noProof/>
          <w:sz w:val="22"/>
          <w:szCs w:val="22"/>
          <w:lang w:val="el-GR"/>
        </w:rPr>
        <w:t xml:space="preserve">και στα </w:t>
      </w:r>
      <w:r w:rsidR="46C38A69" w:rsidRPr="74BA9EA9">
        <w:rPr>
          <w:rFonts w:eastAsia="Arial"/>
          <w:noProof/>
          <w:sz w:val="22"/>
          <w:szCs w:val="22"/>
          <w:lang w:val="el-GR"/>
        </w:rPr>
        <w:t xml:space="preserve">συμβουλευτικά </w:t>
      </w:r>
      <w:r w:rsidR="24A91D10" w:rsidRPr="74BA9EA9">
        <w:rPr>
          <w:rFonts w:eastAsia="Arial"/>
          <w:noProof/>
          <w:sz w:val="22"/>
          <w:szCs w:val="22"/>
          <w:lang w:val="el-GR"/>
        </w:rPr>
        <w:t>όργανα του Δικτύου</w:t>
      </w:r>
      <w:r w:rsidR="06E381BC" w:rsidRPr="74BA9EA9">
        <w:rPr>
          <w:rFonts w:eastAsia="Arial"/>
          <w:noProof/>
          <w:sz w:val="22"/>
          <w:szCs w:val="22"/>
          <w:lang w:val="el-GR"/>
        </w:rPr>
        <w:t xml:space="preserve">, ενώ </w:t>
      </w:r>
      <w:r w:rsidR="2CD6603E" w:rsidRPr="74BA9EA9">
        <w:rPr>
          <w:rFonts w:eastAsia="Arial"/>
          <w:b/>
          <w:bCs/>
          <w:noProof/>
          <w:sz w:val="22"/>
          <w:szCs w:val="22"/>
          <w:lang w:val="el-GR"/>
        </w:rPr>
        <w:t>60</w:t>
      </w:r>
      <w:r w:rsidR="06E381BC" w:rsidRPr="74BA9EA9">
        <w:rPr>
          <w:rFonts w:eastAsia="Arial"/>
          <w:b/>
          <w:bCs/>
          <w:noProof/>
          <w:sz w:val="22"/>
          <w:szCs w:val="22"/>
          <w:lang w:val="el-GR"/>
        </w:rPr>
        <w:t xml:space="preserve"> </w:t>
      </w:r>
      <w:r w:rsidR="5333D0F4" w:rsidRPr="74BA9EA9">
        <w:rPr>
          <w:rFonts w:eastAsia="Arial"/>
          <w:b/>
          <w:bCs/>
          <w:noProof/>
          <w:sz w:val="22"/>
          <w:szCs w:val="22"/>
          <w:lang w:val="el-GR"/>
        </w:rPr>
        <w:t>σύμβουλοι</w:t>
      </w:r>
      <w:r w:rsidR="6A48B26A" w:rsidRPr="74BA9EA9">
        <w:rPr>
          <w:rFonts w:eastAsia="Arial"/>
          <w:b/>
          <w:bCs/>
          <w:noProof/>
          <w:sz w:val="22"/>
          <w:szCs w:val="22"/>
          <w:lang w:val="el-GR"/>
        </w:rPr>
        <w:t xml:space="preserve"> </w:t>
      </w:r>
      <w:r w:rsidR="6A48B26A" w:rsidRPr="74BA9EA9">
        <w:rPr>
          <w:rFonts w:eastAsia="Arial"/>
          <w:noProof/>
          <w:sz w:val="22"/>
          <w:szCs w:val="22"/>
          <w:lang w:val="el-GR"/>
        </w:rPr>
        <w:t>από</w:t>
      </w:r>
      <w:r w:rsidR="5333D0F4" w:rsidRPr="74BA9EA9">
        <w:rPr>
          <w:rFonts w:eastAsia="Arial"/>
          <w:noProof/>
          <w:sz w:val="22"/>
          <w:szCs w:val="22"/>
          <w:lang w:val="el-GR"/>
        </w:rPr>
        <w:t xml:space="preserve"> </w:t>
      </w:r>
      <w:r w:rsidR="06E381BC" w:rsidRPr="74BA9EA9">
        <w:rPr>
          <w:rFonts w:eastAsia="Arial"/>
          <w:noProof/>
          <w:sz w:val="22"/>
          <w:szCs w:val="22"/>
          <w:lang w:val="el-GR"/>
        </w:rPr>
        <w:t>τη</w:t>
      </w:r>
      <w:r w:rsidR="2D4CCAFE" w:rsidRPr="74BA9EA9">
        <w:rPr>
          <w:rFonts w:eastAsia="Arial"/>
          <w:noProof/>
          <w:sz w:val="22"/>
          <w:szCs w:val="22"/>
          <w:lang w:val="el-GR"/>
        </w:rPr>
        <w:t>ν</w:t>
      </w:r>
      <w:r w:rsidR="238969BE" w:rsidRPr="74BA9EA9">
        <w:rPr>
          <w:rFonts w:eastAsia="Arial"/>
          <w:noProof/>
          <w:sz w:val="22"/>
          <w:szCs w:val="22"/>
          <w:lang w:val="el-GR"/>
        </w:rPr>
        <w:t xml:space="preserve"> ελληνική</w:t>
      </w:r>
      <w:r w:rsidR="06E381BC" w:rsidRPr="74BA9EA9">
        <w:rPr>
          <w:rFonts w:eastAsia="Arial"/>
          <w:noProof/>
          <w:sz w:val="22"/>
          <w:szCs w:val="22"/>
          <w:lang w:val="el-GR"/>
        </w:rPr>
        <w:t xml:space="preserve"> κοινοπραξία συμμετέχουν στα Sector </w:t>
      </w:r>
      <w:r w:rsidR="3F846BAC" w:rsidRPr="74BA9EA9">
        <w:rPr>
          <w:rFonts w:eastAsia="Arial"/>
          <w:noProof/>
          <w:sz w:val="22"/>
          <w:szCs w:val="22"/>
          <w:lang w:val="el-GR"/>
        </w:rPr>
        <w:t>και</w:t>
      </w:r>
      <w:r w:rsidR="06E381BC" w:rsidRPr="74BA9EA9">
        <w:rPr>
          <w:rFonts w:eastAsia="Arial"/>
          <w:noProof/>
          <w:sz w:val="22"/>
          <w:szCs w:val="22"/>
          <w:lang w:val="el-GR"/>
        </w:rPr>
        <w:t xml:space="preserve"> Thematic Group του Δικτύου. </w:t>
      </w:r>
    </w:p>
    <w:p w14:paraId="7059178C" w14:textId="29162893" w:rsidR="0BD0495E" w:rsidRPr="009405CA" w:rsidRDefault="56C08CDB" w:rsidP="74BA9EA9">
      <w:pPr>
        <w:jc w:val="both"/>
        <w:rPr>
          <w:rFonts w:eastAsia="Arial"/>
          <w:noProof/>
          <w:sz w:val="22"/>
          <w:szCs w:val="22"/>
          <w:lang w:val="el-GR"/>
        </w:rPr>
      </w:pPr>
      <w:r w:rsidRPr="74BA9EA9">
        <w:rPr>
          <w:rFonts w:eastAsia="Arial"/>
          <w:noProof/>
          <w:sz w:val="22"/>
          <w:szCs w:val="22"/>
          <w:lang w:val="el-GR"/>
        </w:rPr>
        <w:t xml:space="preserve">📌  </w:t>
      </w:r>
      <w:r w:rsidR="0DA1B73D" w:rsidRPr="74BA9EA9">
        <w:rPr>
          <w:rFonts w:eastAsia="Arial"/>
          <w:noProof/>
          <w:sz w:val="22"/>
          <w:szCs w:val="22"/>
          <w:lang w:val="el-GR"/>
        </w:rPr>
        <w:t xml:space="preserve">Η ελληνική κοινοπραξία </w:t>
      </w:r>
      <w:r w:rsidR="091B5E13" w:rsidRPr="74BA9EA9">
        <w:rPr>
          <w:rFonts w:eastAsia="Arial"/>
          <w:noProof/>
          <w:sz w:val="22"/>
          <w:szCs w:val="22"/>
          <w:lang w:val="el-GR"/>
        </w:rPr>
        <w:t xml:space="preserve">έρχεται </w:t>
      </w:r>
      <w:r w:rsidR="0DA1B73D" w:rsidRPr="74BA9EA9">
        <w:rPr>
          <w:rFonts w:eastAsia="Arial"/>
          <w:noProof/>
          <w:sz w:val="22"/>
          <w:szCs w:val="22"/>
          <w:lang w:val="el-GR"/>
        </w:rPr>
        <w:t xml:space="preserve">πρώτη </w:t>
      </w:r>
      <w:r w:rsidR="11EAF0BF" w:rsidRPr="74BA9EA9">
        <w:rPr>
          <w:rFonts w:eastAsia="Arial"/>
          <w:noProof/>
          <w:sz w:val="22"/>
          <w:szCs w:val="22"/>
          <w:lang w:val="el-GR"/>
        </w:rPr>
        <w:t xml:space="preserve">εντός του Δικτύου </w:t>
      </w:r>
      <w:r w:rsidR="0DA1B73D" w:rsidRPr="74BA9EA9">
        <w:rPr>
          <w:rFonts w:eastAsia="Arial"/>
          <w:noProof/>
          <w:sz w:val="22"/>
          <w:szCs w:val="22"/>
          <w:lang w:val="el-GR"/>
        </w:rPr>
        <w:t xml:space="preserve">στον δείκτη </w:t>
      </w:r>
      <w:r w:rsidR="423E229B" w:rsidRPr="74BA9EA9">
        <w:rPr>
          <w:rFonts w:eastAsia="Arial"/>
          <w:noProof/>
          <w:sz w:val="22"/>
          <w:szCs w:val="22"/>
          <w:lang w:val="el-GR"/>
        </w:rPr>
        <w:t>μεταφοράς τεχνογνωσίας, με ανάληψη</w:t>
      </w:r>
      <w:r w:rsidR="4DC5703A" w:rsidRPr="74BA9EA9">
        <w:rPr>
          <w:rFonts w:eastAsia="Arial"/>
          <w:noProof/>
          <w:sz w:val="22"/>
          <w:szCs w:val="22"/>
          <w:lang w:val="el-GR"/>
        </w:rPr>
        <w:t xml:space="preserve"> </w:t>
      </w:r>
      <w:r w:rsidR="6CA89780" w:rsidRPr="74BA9EA9">
        <w:rPr>
          <w:rFonts w:eastAsia="Arial"/>
          <w:b/>
          <w:bCs/>
          <w:noProof/>
          <w:sz w:val="22"/>
          <w:szCs w:val="22"/>
          <w:lang w:val="el-GR"/>
        </w:rPr>
        <w:t xml:space="preserve">12 </w:t>
      </w:r>
      <w:r w:rsidR="423E229B" w:rsidRPr="74BA9EA9">
        <w:rPr>
          <w:rFonts w:eastAsia="Arial"/>
          <w:b/>
          <w:bCs/>
          <w:noProof/>
          <w:sz w:val="22"/>
          <w:szCs w:val="22"/>
          <w:lang w:val="el-GR"/>
        </w:rPr>
        <w:t>πρωτοβουλ</w:t>
      </w:r>
      <w:r w:rsidR="5DAD7B75" w:rsidRPr="74BA9EA9">
        <w:rPr>
          <w:rFonts w:eastAsia="Arial"/>
          <w:b/>
          <w:bCs/>
          <w:noProof/>
          <w:sz w:val="22"/>
          <w:szCs w:val="22"/>
          <w:lang w:val="el-GR"/>
        </w:rPr>
        <w:t xml:space="preserve">ιών </w:t>
      </w:r>
      <w:r w:rsidR="423E229B" w:rsidRPr="74BA9EA9">
        <w:rPr>
          <w:rFonts w:eastAsia="Arial"/>
          <w:b/>
          <w:bCs/>
          <w:noProof/>
          <w:sz w:val="22"/>
          <w:szCs w:val="22"/>
          <w:lang w:val="el-GR"/>
        </w:rPr>
        <w:t>ανταλλαγή</w:t>
      </w:r>
      <w:r w:rsidR="25AC66AC" w:rsidRPr="74BA9EA9">
        <w:rPr>
          <w:rFonts w:eastAsia="Arial"/>
          <w:b/>
          <w:bCs/>
          <w:noProof/>
          <w:sz w:val="22"/>
          <w:szCs w:val="22"/>
          <w:lang w:val="el-GR"/>
        </w:rPr>
        <w:t>ς</w:t>
      </w:r>
      <w:r w:rsidR="423E229B" w:rsidRPr="74BA9EA9">
        <w:rPr>
          <w:rFonts w:eastAsia="Arial"/>
          <w:b/>
          <w:bCs/>
          <w:noProof/>
          <w:sz w:val="22"/>
          <w:szCs w:val="22"/>
          <w:lang w:val="el-GR"/>
        </w:rPr>
        <w:t xml:space="preserve"> προσωπικού</w:t>
      </w:r>
      <w:r w:rsidR="0CB4E712" w:rsidRPr="74BA9EA9">
        <w:rPr>
          <w:rFonts w:eastAsia="Arial"/>
          <w:b/>
          <w:bCs/>
          <w:noProof/>
          <w:sz w:val="22"/>
          <w:szCs w:val="22"/>
          <w:lang w:val="el-GR"/>
        </w:rPr>
        <w:t xml:space="preserve"> </w:t>
      </w:r>
      <w:r w:rsidR="0CB4E712" w:rsidRPr="74BA9EA9">
        <w:rPr>
          <w:rFonts w:eastAsia="Arial"/>
          <w:noProof/>
          <w:sz w:val="22"/>
          <w:szCs w:val="22"/>
          <w:lang w:val="el-GR"/>
        </w:rPr>
        <w:t>(Staff Exchange)</w:t>
      </w:r>
      <w:r w:rsidR="423E229B" w:rsidRPr="74BA9EA9">
        <w:rPr>
          <w:rFonts w:eastAsia="Arial"/>
          <w:noProof/>
          <w:sz w:val="22"/>
          <w:szCs w:val="22"/>
          <w:lang w:val="el-GR"/>
        </w:rPr>
        <w:t>,</w:t>
      </w:r>
      <w:r w:rsidR="5167E2FC" w:rsidRPr="74BA9EA9">
        <w:rPr>
          <w:rFonts w:eastAsia="Arial"/>
          <w:noProof/>
          <w:sz w:val="22"/>
          <w:szCs w:val="22"/>
          <w:lang w:val="el-GR"/>
        </w:rPr>
        <w:t xml:space="preserve"> </w:t>
      </w:r>
      <w:r w:rsidR="0DA1B73D" w:rsidRPr="74BA9EA9">
        <w:rPr>
          <w:rFonts w:eastAsia="Arial"/>
          <w:noProof/>
          <w:sz w:val="22"/>
          <w:szCs w:val="22"/>
          <w:lang w:val="el-GR"/>
        </w:rPr>
        <w:t xml:space="preserve">και δεύτερη στις υποβολές προτάσεων στο έργο </w:t>
      </w:r>
      <w:r w:rsidR="0C8E78E6" w:rsidRPr="74BA9EA9">
        <w:rPr>
          <w:rFonts w:eastAsia="Arial"/>
          <w:noProof/>
          <w:sz w:val="22"/>
          <w:szCs w:val="22"/>
          <w:lang w:val="el-GR"/>
        </w:rPr>
        <w:t xml:space="preserve">βελτίωσης της ενεργειακής απόδοσης </w:t>
      </w:r>
      <w:r w:rsidR="0DA1B73D" w:rsidRPr="74BA9EA9">
        <w:rPr>
          <w:rFonts w:eastAsia="Arial"/>
          <w:b/>
          <w:bCs/>
          <w:noProof/>
          <w:sz w:val="22"/>
          <w:szCs w:val="22"/>
          <w:lang w:val="el-GR"/>
        </w:rPr>
        <w:t xml:space="preserve">EENergy </w:t>
      </w:r>
      <w:r w:rsidR="0DA1B73D" w:rsidRPr="74BA9EA9">
        <w:rPr>
          <w:rFonts w:eastAsia="Arial"/>
          <w:noProof/>
          <w:sz w:val="22"/>
          <w:szCs w:val="22"/>
          <w:lang w:val="el-GR"/>
        </w:rPr>
        <w:t xml:space="preserve">με </w:t>
      </w:r>
      <w:r w:rsidR="24B04E46" w:rsidRPr="74BA9EA9">
        <w:rPr>
          <w:rFonts w:eastAsia="Arial"/>
          <w:b/>
          <w:bCs/>
          <w:noProof/>
          <w:sz w:val="22"/>
          <w:szCs w:val="22"/>
          <w:lang w:val="el-GR"/>
        </w:rPr>
        <w:t xml:space="preserve">126 </w:t>
      </w:r>
      <w:r w:rsidR="0DA1B73D" w:rsidRPr="74BA9EA9">
        <w:rPr>
          <w:rFonts w:eastAsia="Arial"/>
          <w:noProof/>
          <w:sz w:val="22"/>
          <w:szCs w:val="22"/>
          <w:lang w:val="el-GR"/>
        </w:rPr>
        <w:t xml:space="preserve">προτάσεις. </w:t>
      </w:r>
    </w:p>
    <w:p w14:paraId="01776B3C" w14:textId="52A4CE03" w:rsidR="0BD0495E" w:rsidRPr="009405CA" w:rsidRDefault="0120B256" w:rsidP="74BA9EA9">
      <w:pPr>
        <w:jc w:val="both"/>
        <w:rPr>
          <w:rFonts w:eastAsia="Arial"/>
          <w:noProof/>
          <w:sz w:val="22"/>
          <w:szCs w:val="22"/>
          <w:lang w:val="el-GR"/>
        </w:rPr>
      </w:pPr>
      <w:r w:rsidRPr="74BA9EA9">
        <w:rPr>
          <w:rFonts w:eastAsia="Arial"/>
          <w:noProof/>
          <w:sz w:val="22"/>
          <w:szCs w:val="22"/>
          <w:lang w:val="el-GR"/>
        </w:rPr>
        <w:t xml:space="preserve">📌  </w:t>
      </w:r>
      <w:r w:rsidR="72F3867D" w:rsidRPr="74BA9EA9">
        <w:rPr>
          <w:rFonts w:eastAsia="Arial"/>
          <w:noProof/>
          <w:sz w:val="22"/>
          <w:szCs w:val="22"/>
          <w:lang w:val="el-GR"/>
        </w:rPr>
        <w:t xml:space="preserve">Πολύ θετικές </w:t>
      </w:r>
      <w:r w:rsidR="7EDE7F73" w:rsidRPr="74BA9EA9">
        <w:rPr>
          <w:rFonts w:eastAsia="Arial"/>
          <w:noProof/>
          <w:sz w:val="22"/>
          <w:szCs w:val="22"/>
          <w:lang w:val="el-GR"/>
        </w:rPr>
        <w:t xml:space="preserve">είναι οι επιδόσεις της </w:t>
      </w:r>
      <w:r w:rsidR="3E94E692" w:rsidRPr="74BA9EA9">
        <w:rPr>
          <w:rFonts w:eastAsia="Arial"/>
          <w:noProof/>
          <w:sz w:val="22"/>
          <w:szCs w:val="22"/>
          <w:lang w:val="el-GR"/>
        </w:rPr>
        <w:t>Ελλάδας</w:t>
      </w:r>
      <w:r w:rsidR="40B3BF32" w:rsidRPr="74BA9EA9">
        <w:rPr>
          <w:rFonts w:eastAsia="Arial"/>
          <w:noProof/>
          <w:sz w:val="22"/>
          <w:szCs w:val="22"/>
          <w:lang w:val="el-GR"/>
        </w:rPr>
        <w:t xml:space="preserve"> στην έρευνα αποτίμησης της ποιότητας των υπηρεσιών</w:t>
      </w:r>
      <w:r w:rsidR="3A750BFA" w:rsidRPr="74BA9EA9">
        <w:rPr>
          <w:rFonts w:eastAsia="Arial"/>
          <w:noProof/>
          <w:sz w:val="22"/>
          <w:szCs w:val="22"/>
          <w:lang w:val="el-GR"/>
        </w:rPr>
        <w:t xml:space="preserve"> του Δικτύου</w:t>
      </w:r>
      <w:r w:rsidR="40B3BF32" w:rsidRPr="74BA9EA9">
        <w:rPr>
          <w:rFonts w:eastAsia="Arial"/>
          <w:noProof/>
          <w:sz w:val="22"/>
          <w:szCs w:val="22"/>
          <w:lang w:val="el-GR"/>
        </w:rPr>
        <w:t>. Στον τελευταίο κύκλο του Impact Survey</w:t>
      </w:r>
      <w:r w:rsidR="4A7588F7" w:rsidRPr="74BA9EA9">
        <w:rPr>
          <w:rFonts w:eastAsia="Arial"/>
          <w:noProof/>
          <w:sz w:val="22"/>
          <w:szCs w:val="22"/>
          <w:lang w:val="el-GR"/>
        </w:rPr>
        <w:t xml:space="preserve">, </w:t>
      </w:r>
      <w:r w:rsidR="556C78F0" w:rsidRPr="74BA9EA9">
        <w:rPr>
          <w:rFonts w:eastAsia="Arial"/>
          <w:noProof/>
          <w:sz w:val="22"/>
          <w:szCs w:val="22"/>
          <w:lang w:val="el-GR"/>
        </w:rPr>
        <w:t xml:space="preserve">οι ελληνικές επιχειρήσεις που </w:t>
      </w:r>
      <w:r w:rsidR="556C78F0" w:rsidRPr="74BA9EA9">
        <w:rPr>
          <w:rFonts w:eastAsia="Arial"/>
          <w:noProof/>
          <w:sz w:val="22"/>
          <w:szCs w:val="22"/>
          <w:lang w:val="el-GR"/>
        </w:rPr>
        <w:lastRenderedPageBreak/>
        <w:t xml:space="preserve">έλαβαν υπηρεσίες από το ΕΕΝ δηλώνουν </w:t>
      </w:r>
      <w:r w:rsidR="556C78F0" w:rsidRPr="74BA9EA9">
        <w:rPr>
          <w:rFonts w:eastAsia="Arial"/>
          <w:b/>
          <w:bCs/>
          <w:noProof/>
          <w:sz w:val="22"/>
          <w:szCs w:val="22"/>
          <w:lang w:val="el-GR"/>
        </w:rPr>
        <w:t>αύξηση του τζίρου τους κατά 35,5%</w:t>
      </w:r>
      <w:r w:rsidR="556C78F0" w:rsidRPr="74BA9EA9">
        <w:rPr>
          <w:rFonts w:eastAsia="Arial"/>
          <w:noProof/>
          <w:sz w:val="22"/>
          <w:szCs w:val="22"/>
          <w:lang w:val="el-GR"/>
        </w:rPr>
        <w:t xml:space="preserve"> ενώ 9 στις 10 περιγράφουν </w:t>
      </w:r>
      <w:r w:rsidR="18154A68" w:rsidRPr="74BA9EA9">
        <w:rPr>
          <w:rFonts w:eastAsia="Arial"/>
          <w:noProof/>
          <w:sz w:val="22"/>
          <w:szCs w:val="22"/>
          <w:lang w:val="el-GR"/>
        </w:rPr>
        <w:t>ότι το</w:t>
      </w:r>
      <w:r w:rsidR="556C78F0" w:rsidRPr="74BA9EA9">
        <w:rPr>
          <w:rFonts w:eastAsia="Arial"/>
          <w:noProof/>
          <w:sz w:val="22"/>
          <w:szCs w:val="22"/>
          <w:lang w:val="el-GR"/>
        </w:rPr>
        <w:t xml:space="preserve"> Δ</w:t>
      </w:r>
      <w:r w:rsidR="5BC0CB9B" w:rsidRPr="74BA9EA9">
        <w:rPr>
          <w:rFonts w:eastAsia="Arial"/>
          <w:noProof/>
          <w:sz w:val="22"/>
          <w:szCs w:val="22"/>
          <w:lang w:val="el-GR"/>
        </w:rPr>
        <w:t>ίκτυο ανταποκρίθηκε στις ανάγκες τους</w:t>
      </w:r>
      <w:r w:rsidR="0BAF764C" w:rsidRPr="74BA9EA9">
        <w:rPr>
          <w:rFonts w:eastAsia="Arial"/>
          <w:noProof/>
          <w:sz w:val="22"/>
          <w:szCs w:val="22"/>
          <w:lang w:val="el-GR"/>
        </w:rPr>
        <w:t xml:space="preserve"> εξαιρετικά ή πολύ καλά</w:t>
      </w:r>
      <w:r w:rsidR="373E8ACC" w:rsidRPr="74BA9EA9">
        <w:rPr>
          <w:rFonts w:eastAsia="Arial"/>
          <w:noProof/>
          <w:sz w:val="22"/>
          <w:szCs w:val="22"/>
          <w:lang w:val="el-GR"/>
        </w:rPr>
        <w:t>.</w:t>
      </w:r>
    </w:p>
    <w:p w14:paraId="53446A32" w14:textId="66C9C309" w:rsidR="0BD0495E" w:rsidRPr="009405CA" w:rsidRDefault="0F237D20" w:rsidP="74BA9EA9">
      <w:pPr>
        <w:jc w:val="both"/>
        <w:rPr>
          <w:rFonts w:eastAsia="Arial"/>
          <w:noProof/>
          <w:sz w:val="22"/>
          <w:szCs w:val="22"/>
          <w:lang w:val="el-GR"/>
        </w:rPr>
      </w:pPr>
      <w:r w:rsidRPr="74BA9EA9">
        <w:rPr>
          <w:rFonts w:eastAsia="Arial"/>
          <w:noProof/>
          <w:sz w:val="22"/>
          <w:szCs w:val="22"/>
          <w:lang w:val="el-GR"/>
        </w:rPr>
        <w:t xml:space="preserve">📌  </w:t>
      </w:r>
      <w:r w:rsidR="0415B73C" w:rsidRPr="74BA9EA9">
        <w:rPr>
          <w:rFonts w:eastAsia="Arial"/>
          <w:noProof/>
          <w:sz w:val="22"/>
          <w:szCs w:val="22"/>
          <w:lang w:val="el-GR"/>
        </w:rPr>
        <w:t xml:space="preserve">Η φήμη των ελληνικών επιχειρήσεων που αναπτύσσονται με τη βοήθεια του Δικτύου ταξιδεύει εκτός συνόρων. </w:t>
      </w:r>
      <w:r w:rsidR="70BF7AE7" w:rsidRPr="74BA9EA9">
        <w:rPr>
          <w:rFonts w:eastAsia="Arial"/>
          <w:b/>
          <w:bCs/>
          <w:noProof/>
          <w:sz w:val="22"/>
          <w:szCs w:val="22"/>
          <w:lang w:val="el-GR"/>
        </w:rPr>
        <w:t>Δεκαέξι</w:t>
      </w:r>
      <w:r w:rsidR="0415B73C" w:rsidRPr="74BA9EA9">
        <w:rPr>
          <w:rFonts w:eastAsia="Arial"/>
          <w:b/>
          <w:bCs/>
          <w:noProof/>
          <w:sz w:val="22"/>
          <w:szCs w:val="22"/>
          <w:lang w:val="el-GR"/>
        </w:rPr>
        <w:t xml:space="preserve"> περιπτώσεις - «ιστορίες επιτυχίας» </w:t>
      </w:r>
      <w:r w:rsidR="0FACFFF0" w:rsidRPr="74BA9EA9">
        <w:rPr>
          <w:rFonts w:eastAsia="Arial"/>
          <w:noProof/>
          <w:sz w:val="22"/>
          <w:szCs w:val="22"/>
          <w:lang w:val="el-GR"/>
        </w:rPr>
        <w:t xml:space="preserve">κατατέθηκαν από την ελληνική κοινοπραξία και κάποιες από αυτές προβλήθηκαν </w:t>
      </w:r>
      <w:r w:rsidR="0415B73C" w:rsidRPr="74BA9EA9">
        <w:rPr>
          <w:rFonts w:eastAsia="Arial"/>
          <w:noProof/>
          <w:sz w:val="22"/>
          <w:szCs w:val="22"/>
          <w:lang w:val="el-GR"/>
        </w:rPr>
        <w:t>στον διεθνή ιστότοπο του ΕΕΝ. Αναλογικά, μία στις δέκα ιστορίες επιτυχίας</w:t>
      </w:r>
      <w:r w:rsidR="43FF4560" w:rsidRPr="74BA9EA9">
        <w:rPr>
          <w:rFonts w:eastAsia="Arial"/>
          <w:noProof/>
          <w:sz w:val="22"/>
          <w:szCs w:val="22"/>
          <w:lang w:val="el-GR"/>
        </w:rPr>
        <w:t xml:space="preserve"> που έχουν δημοσιευτεί στον ιστότοπο</w:t>
      </w:r>
      <w:r w:rsidR="0415B73C" w:rsidRPr="74BA9EA9">
        <w:rPr>
          <w:rFonts w:eastAsia="Arial"/>
          <w:noProof/>
          <w:sz w:val="22"/>
          <w:szCs w:val="22"/>
          <w:lang w:val="el-GR"/>
        </w:rPr>
        <w:t xml:space="preserve"> προέρχεται από τη χώρα μας.</w:t>
      </w:r>
    </w:p>
    <w:p w14:paraId="6CA23034" w14:textId="624C1D16" w:rsidR="00B41B14" w:rsidRDefault="423D390A" w:rsidP="74BA9EA9">
      <w:pPr>
        <w:jc w:val="both"/>
        <w:rPr>
          <w:rFonts w:eastAsia="Arial"/>
          <w:noProof/>
          <w:sz w:val="22"/>
          <w:szCs w:val="22"/>
          <w:lang w:val="el-GR"/>
        </w:rPr>
      </w:pPr>
      <w:r w:rsidRPr="74BA9EA9">
        <w:rPr>
          <w:rFonts w:eastAsia="Arial"/>
          <w:noProof/>
          <w:sz w:val="22"/>
          <w:szCs w:val="22"/>
          <w:lang w:val="el-GR"/>
        </w:rPr>
        <w:t xml:space="preserve">📌  </w:t>
      </w:r>
      <w:r w:rsidR="01A053A7" w:rsidRPr="74BA9EA9">
        <w:rPr>
          <w:rFonts w:eastAsia="Arial"/>
          <w:noProof/>
          <w:sz w:val="22"/>
          <w:szCs w:val="22"/>
          <w:lang w:val="el-GR"/>
        </w:rPr>
        <w:t>Σ</w:t>
      </w:r>
      <w:r w:rsidR="72167314" w:rsidRPr="74BA9EA9">
        <w:rPr>
          <w:rFonts w:eastAsia="Arial"/>
          <w:noProof/>
          <w:sz w:val="22"/>
          <w:szCs w:val="22"/>
          <w:lang w:val="el-GR"/>
        </w:rPr>
        <w:t xml:space="preserve">ημαντική είναι η </w:t>
      </w:r>
      <w:r w:rsidR="7C7F4EC8" w:rsidRPr="74BA9EA9">
        <w:rPr>
          <w:rFonts w:eastAsia="Arial"/>
          <w:b/>
          <w:bCs/>
          <w:noProof/>
          <w:sz w:val="22"/>
          <w:szCs w:val="22"/>
          <w:lang w:val="el-GR"/>
        </w:rPr>
        <w:t xml:space="preserve">αναγνωρισιμότητα </w:t>
      </w:r>
      <w:r w:rsidR="7C7F4EC8" w:rsidRPr="74BA9EA9">
        <w:rPr>
          <w:rFonts w:eastAsia="Arial"/>
          <w:noProof/>
          <w:sz w:val="22"/>
          <w:szCs w:val="22"/>
          <w:lang w:val="el-GR"/>
        </w:rPr>
        <w:t>του Δικτύου στην Ελλάδα</w:t>
      </w:r>
      <w:r w:rsidR="0E279DDA" w:rsidRPr="74BA9EA9">
        <w:rPr>
          <w:rFonts w:eastAsia="Arial"/>
          <w:noProof/>
          <w:sz w:val="22"/>
          <w:szCs w:val="22"/>
          <w:lang w:val="el-GR"/>
        </w:rPr>
        <w:t>, ένας δείκτης που εξετάζεται με προσοχή από την Ε.Ε</w:t>
      </w:r>
      <w:r w:rsidR="7C7F4EC8" w:rsidRPr="74BA9EA9">
        <w:rPr>
          <w:rFonts w:eastAsia="Arial"/>
          <w:noProof/>
          <w:sz w:val="22"/>
          <w:szCs w:val="22"/>
          <w:lang w:val="el-GR"/>
        </w:rPr>
        <w:t xml:space="preserve">. Σύμφωνα με την τελευταία μέτρηση του Ευρωβαρόμετρου, η </w:t>
      </w:r>
      <w:r w:rsidR="3770A399" w:rsidRPr="74BA9EA9">
        <w:rPr>
          <w:rFonts w:eastAsia="Arial"/>
          <w:noProof/>
          <w:sz w:val="22"/>
          <w:szCs w:val="22"/>
          <w:lang w:val="el-GR"/>
        </w:rPr>
        <w:t>χώρα μας</w:t>
      </w:r>
      <w:r w:rsidR="7C7F4EC8" w:rsidRPr="74BA9EA9">
        <w:rPr>
          <w:rFonts w:eastAsia="Arial"/>
          <w:noProof/>
          <w:sz w:val="22"/>
          <w:szCs w:val="22"/>
          <w:lang w:val="el-GR"/>
        </w:rPr>
        <w:t xml:space="preserve"> κατατάσσεται στην τρίτη θέση με ένα ποσοστό αναγνωρισιμότητας του Δικτύου στον πληθυσμό των μικρομεσαίων επιχειρήσεων στο </w:t>
      </w:r>
      <w:r w:rsidR="7C7F4EC8" w:rsidRPr="74BA9EA9">
        <w:rPr>
          <w:rFonts w:eastAsia="Arial"/>
          <w:b/>
          <w:bCs/>
          <w:noProof/>
          <w:sz w:val="22"/>
          <w:szCs w:val="22"/>
          <w:lang w:val="el-GR"/>
        </w:rPr>
        <w:t>2</w:t>
      </w:r>
      <w:r w:rsidR="20940F2A" w:rsidRPr="74BA9EA9">
        <w:rPr>
          <w:rFonts w:eastAsia="Arial"/>
          <w:b/>
          <w:bCs/>
          <w:noProof/>
          <w:sz w:val="22"/>
          <w:szCs w:val="22"/>
          <w:lang w:val="el-GR"/>
        </w:rPr>
        <w:t>1</w:t>
      </w:r>
      <w:r w:rsidR="7C7F4EC8" w:rsidRPr="74BA9EA9">
        <w:rPr>
          <w:rFonts w:eastAsia="Arial"/>
          <w:b/>
          <w:bCs/>
          <w:noProof/>
          <w:sz w:val="22"/>
          <w:szCs w:val="22"/>
          <w:lang w:val="el-GR"/>
        </w:rPr>
        <w:t>%</w:t>
      </w:r>
      <w:r w:rsidR="7C7F4EC8" w:rsidRPr="74BA9EA9">
        <w:rPr>
          <w:rFonts w:eastAsia="Arial"/>
          <w:noProof/>
          <w:sz w:val="22"/>
          <w:szCs w:val="22"/>
          <w:lang w:val="el-GR"/>
        </w:rPr>
        <w:t>.</w:t>
      </w:r>
    </w:p>
    <w:p w14:paraId="3F8F1874" w14:textId="2AC83D59" w:rsidR="0BD0495E" w:rsidRPr="009405CA" w:rsidRDefault="00B41B14" w:rsidP="74BA9EA9">
      <w:pPr>
        <w:jc w:val="both"/>
        <w:rPr>
          <w:rFonts w:eastAsia="Arial"/>
          <w:b/>
          <w:bCs/>
          <w:noProof/>
          <w:sz w:val="28"/>
          <w:szCs w:val="28"/>
          <w:lang w:val="el-GR"/>
        </w:rPr>
      </w:pPr>
      <w:r w:rsidRPr="74BA9EA9">
        <w:rPr>
          <w:rFonts w:eastAsia="Arial"/>
          <w:b/>
          <w:bCs/>
          <w:noProof/>
          <w:sz w:val="28"/>
          <w:szCs w:val="28"/>
          <w:lang w:val="el-GR"/>
        </w:rPr>
        <w:t xml:space="preserve">Το </w:t>
      </w:r>
      <w:r w:rsidRPr="74BA9EA9">
        <w:rPr>
          <w:rFonts w:eastAsia="Arial"/>
          <w:b/>
          <w:bCs/>
          <w:noProof/>
          <w:sz w:val="28"/>
          <w:szCs w:val="28"/>
          <w:lang w:val="en-US"/>
        </w:rPr>
        <w:t>EEN</w:t>
      </w:r>
      <w:r w:rsidRPr="74BA9EA9">
        <w:rPr>
          <w:rFonts w:eastAsia="Arial"/>
          <w:b/>
          <w:bCs/>
          <w:noProof/>
          <w:sz w:val="28"/>
          <w:szCs w:val="28"/>
          <w:lang w:val="el-GR"/>
        </w:rPr>
        <w:t xml:space="preserve"> </w:t>
      </w:r>
      <w:r w:rsidRPr="74BA9EA9">
        <w:rPr>
          <w:rFonts w:eastAsia="Arial"/>
          <w:b/>
          <w:bCs/>
          <w:noProof/>
          <w:sz w:val="28"/>
          <w:szCs w:val="28"/>
          <w:lang w:val="en-US"/>
        </w:rPr>
        <w:t>Hellas</w:t>
      </w:r>
      <w:r w:rsidRPr="74BA9EA9">
        <w:rPr>
          <w:rFonts w:eastAsia="Arial"/>
          <w:b/>
          <w:bCs/>
          <w:noProof/>
          <w:sz w:val="28"/>
          <w:szCs w:val="28"/>
          <w:lang w:val="el-GR"/>
        </w:rPr>
        <w:t xml:space="preserve"> συνεχίζει με </w:t>
      </w:r>
      <w:r w:rsidR="0D3A66B1" w:rsidRPr="74BA9EA9">
        <w:rPr>
          <w:rFonts w:eastAsia="Arial"/>
          <w:b/>
          <w:bCs/>
          <w:noProof/>
          <w:sz w:val="28"/>
          <w:szCs w:val="28"/>
          <w:lang w:val="el-GR"/>
        </w:rPr>
        <w:t>μεγαλύτερες απαιτήσεις</w:t>
      </w:r>
    </w:p>
    <w:p w14:paraId="51AA89D2" w14:textId="4B75AD3F" w:rsidR="2B5D0F66" w:rsidRPr="009405CA" w:rsidRDefault="00AAC52D" w:rsidP="74BA9EA9">
      <w:pPr>
        <w:jc w:val="both"/>
        <w:rPr>
          <w:rFonts w:eastAsia="Arial"/>
          <w:noProof/>
          <w:sz w:val="22"/>
          <w:szCs w:val="22"/>
          <w:lang w:val="el-GR"/>
        </w:rPr>
      </w:pPr>
      <w:r w:rsidRPr="74BA9EA9">
        <w:rPr>
          <w:rFonts w:eastAsia="Arial"/>
          <w:noProof/>
          <w:sz w:val="22"/>
          <w:szCs w:val="22"/>
          <w:lang w:val="el-GR"/>
        </w:rPr>
        <w:t xml:space="preserve">Το </w:t>
      </w:r>
      <w:r w:rsidR="5AEE6FB5" w:rsidRPr="74BA9EA9">
        <w:rPr>
          <w:rFonts w:eastAsia="Arial"/>
          <w:noProof/>
          <w:sz w:val="22"/>
          <w:szCs w:val="22"/>
          <w:lang w:val="el-GR"/>
        </w:rPr>
        <w:t xml:space="preserve">Enteprise Europe Network </w:t>
      </w:r>
      <w:r w:rsidRPr="74BA9EA9">
        <w:rPr>
          <w:rFonts w:eastAsia="Arial"/>
          <w:noProof/>
          <w:sz w:val="22"/>
          <w:szCs w:val="22"/>
          <w:lang w:val="el-GR"/>
        </w:rPr>
        <w:t xml:space="preserve">συνεχίζει το ταξίδι του στην Ελλάδα και στην επόμενη περίοδο 2025-2028 </w:t>
      </w:r>
      <w:r w:rsidR="7A630D08" w:rsidRPr="74BA9EA9">
        <w:rPr>
          <w:rFonts w:eastAsia="Arial"/>
          <w:noProof/>
          <w:sz w:val="22"/>
          <w:szCs w:val="22"/>
          <w:lang w:val="el-GR"/>
        </w:rPr>
        <w:t xml:space="preserve">καθώς η πρόταση χρηματοδότησης του έργου που υποβλήθηκε στην Ευρωπαϊκή Επιτροπή </w:t>
      </w:r>
      <w:r w:rsidR="7B2F9354" w:rsidRPr="74BA9EA9">
        <w:rPr>
          <w:rFonts w:eastAsia="Arial"/>
          <w:noProof/>
          <w:sz w:val="22"/>
          <w:szCs w:val="22"/>
          <w:lang w:val="el-GR"/>
        </w:rPr>
        <w:t>εγκρίθηκε</w:t>
      </w:r>
      <w:r w:rsidR="739CB45C" w:rsidRPr="74BA9EA9">
        <w:rPr>
          <w:rFonts w:eastAsia="Arial"/>
          <w:noProof/>
          <w:sz w:val="22"/>
          <w:szCs w:val="22"/>
          <w:lang w:val="el-GR"/>
        </w:rPr>
        <w:t xml:space="preserve"> αποσπώντας</w:t>
      </w:r>
      <w:r w:rsidR="7B2F9354" w:rsidRPr="74BA9EA9">
        <w:rPr>
          <w:rFonts w:eastAsia="Arial"/>
          <w:noProof/>
          <w:sz w:val="22"/>
          <w:szCs w:val="22"/>
          <w:lang w:val="el-GR"/>
        </w:rPr>
        <w:t xml:space="preserve"> </w:t>
      </w:r>
      <w:r w:rsidR="7BD7AB4F" w:rsidRPr="74BA9EA9">
        <w:rPr>
          <w:rFonts w:eastAsia="Arial"/>
          <w:noProof/>
          <w:sz w:val="22"/>
          <w:szCs w:val="22"/>
          <w:lang w:val="el-GR"/>
        </w:rPr>
        <w:t>μια</w:t>
      </w:r>
      <w:r w:rsidR="7B2F9354" w:rsidRPr="74BA9EA9">
        <w:rPr>
          <w:rFonts w:eastAsia="Arial"/>
          <w:noProof/>
          <w:sz w:val="22"/>
          <w:szCs w:val="22"/>
          <w:lang w:val="el-GR"/>
        </w:rPr>
        <w:t xml:space="preserve"> εξαιρετική βαθμολογία</w:t>
      </w:r>
      <w:r w:rsidR="7A630D08" w:rsidRPr="74BA9EA9">
        <w:rPr>
          <w:rFonts w:eastAsia="Arial"/>
          <w:noProof/>
          <w:sz w:val="22"/>
          <w:szCs w:val="22"/>
          <w:lang w:val="el-GR"/>
        </w:rPr>
        <w:t xml:space="preserve"> (95/100). </w:t>
      </w:r>
      <w:r w:rsidR="503B07B8" w:rsidRPr="74BA9EA9">
        <w:rPr>
          <w:rFonts w:eastAsia="Arial"/>
          <w:i/>
          <w:iCs/>
          <w:noProof/>
          <w:sz w:val="22"/>
          <w:szCs w:val="22"/>
          <w:lang w:val="el-GR"/>
        </w:rPr>
        <w:t>«Η ποιότητα της συνεργασίας μεταξύ των οργανισμών έφερε αυτό το αποτέλεσμα. Συνεχίζουμε με ακόμα μεγαλύτερες απαιτήσεις σύμφωνα με τις φιλοδοξίες και τους στόχους των πιο δυναμικών μικρών και μεσαίων επιχειρήσεων που θέλουν να ξεπεράσουν τα σύνορα της χώρας με καινοτόμες υπηρεσίες και προϊόντα»</w:t>
      </w:r>
      <w:r w:rsidR="503B07B8" w:rsidRPr="74BA9EA9">
        <w:rPr>
          <w:rFonts w:eastAsia="Arial"/>
          <w:noProof/>
          <w:sz w:val="22"/>
          <w:szCs w:val="22"/>
          <w:lang w:val="el-GR"/>
        </w:rPr>
        <w:t xml:space="preserve"> δήλωσε ο συντονιστής της ελληνικής κοινοπραξίας </w:t>
      </w:r>
      <w:r w:rsidR="503B07B8" w:rsidRPr="74BA9EA9">
        <w:rPr>
          <w:rFonts w:eastAsia="Arial"/>
          <w:b/>
          <w:bCs/>
          <w:noProof/>
          <w:sz w:val="22"/>
          <w:szCs w:val="22"/>
          <w:lang w:val="el-GR"/>
        </w:rPr>
        <w:t xml:space="preserve">Αχιλλέας Μπάρλας. </w:t>
      </w:r>
    </w:p>
    <w:p w14:paraId="3FD12122" w14:textId="0570E07D" w:rsidR="2B5D0F66" w:rsidRPr="009405CA" w:rsidRDefault="0924F007" w:rsidP="74BA9EA9">
      <w:pPr>
        <w:jc w:val="both"/>
        <w:rPr>
          <w:rFonts w:eastAsia="Arial"/>
          <w:noProof/>
          <w:sz w:val="22"/>
          <w:szCs w:val="22"/>
          <w:lang w:val="el-GR"/>
        </w:rPr>
      </w:pPr>
      <w:r w:rsidRPr="74BA9EA9">
        <w:rPr>
          <w:rFonts w:eastAsia="Arial"/>
          <w:noProof/>
          <w:sz w:val="22"/>
          <w:szCs w:val="22"/>
          <w:lang w:val="el-GR"/>
        </w:rPr>
        <w:t xml:space="preserve">Ο συντονιστής της ομάδας έργου στο ΕΚΤ </w:t>
      </w:r>
      <w:r w:rsidRPr="74BA9EA9">
        <w:rPr>
          <w:rFonts w:eastAsia="Arial"/>
          <w:b/>
          <w:bCs/>
          <w:noProof/>
          <w:sz w:val="22"/>
          <w:szCs w:val="22"/>
          <w:lang w:val="el-GR"/>
        </w:rPr>
        <w:t>Άγγελος Αγγελίδης</w:t>
      </w:r>
      <w:r w:rsidRPr="74BA9EA9">
        <w:rPr>
          <w:rFonts w:eastAsia="Arial"/>
          <w:noProof/>
          <w:sz w:val="22"/>
          <w:szCs w:val="22"/>
          <w:lang w:val="el-GR"/>
        </w:rPr>
        <w:t xml:space="preserve"> παρουσίασε </w:t>
      </w:r>
      <w:r w:rsidR="058A17E3" w:rsidRPr="74BA9EA9">
        <w:rPr>
          <w:rFonts w:eastAsia="Arial"/>
          <w:noProof/>
          <w:sz w:val="22"/>
          <w:szCs w:val="22"/>
          <w:lang w:val="el-GR"/>
        </w:rPr>
        <w:t xml:space="preserve">τη δομή </w:t>
      </w:r>
      <w:r w:rsidR="7CB8EC5C" w:rsidRPr="74BA9EA9">
        <w:rPr>
          <w:rFonts w:eastAsia="Arial"/>
          <w:noProof/>
          <w:sz w:val="22"/>
          <w:szCs w:val="22"/>
          <w:lang w:val="el-GR"/>
        </w:rPr>
        <w:t xml:space="preserve">και τα κύρια χαρακτηριστικά </w:t>
      </w:r>
      <w:r w:rsidRPr="74BA9EA9">
        <w:rPr>
          <w:rFonts w:eastAsia="Arial"/>
          <w:noProof/>
          <w:sz w:val="22"/>
          <w:szCs w:val="22"/>
          <w:lang w:val="el-GR"/>
        </w:rPr>
        <w:t xml:space="preserve">του νέου </w:t>
      </w:r>
      <w:r w:rsidR="37D93157" w:rsidRPr="74BA9EA9">
        <w:rPr>
          <w:rFonts w:eastAsia="Arial"/>
          <w:noProof/>
          <w:sz w:val="22"/>
          <w:szCs w:val="22"/>
          <w:lang w:val="el-GR"/>
        </w:rPr>
        <w:t>σχήματος που θα υλοποιήσει το έργο «EEN Hellas 2028»</w:t>
      </w:r>
      <w:r w:rsidR="2C7E3EEB" w:rsidRPr="74BA9EA9">
        <w:rPr>
          <w:rFonts w:eastAsia="Arial"/>
          <w:noProof/>
          <w:sz w:val="22"/>
          <w:szCs w:val="22"/>
          <w:lang w:val="el-GR"/>
        </w:rPr>
        <w:t xml:space="preserve">. </w:t>
      </w:r>
    </w:p>
    <w:p w14:paraId="65D853F7" w14:textId="11BD7A00" w:rsidR="2B5D0F66" w:rsidRPr="009405CA" w:rsidRDefault="0D857C7E" w:rsidP="74BA9EA9">
      <w:pPr>
        <w:jc w:val="both"/>
        <w:rPr>
          <w:rFonts w:eastAsia="Arial"/>
          <w:b/>
          <w:bCs/>
          <w:noProof/>
          <w:sz w:val="28"/>
          <w:szCs w:val="28"/>
          <w:lang w:val="el-GR"/>
        </w:rPr>
      </w:pPr>
      <w:r w:rsidRPr="74BA9EA9">
        <w:rPr>
          <w:rFonts w:eastAsia="Arial"/>
          <w:b/>
          <w:bCs/>
          <w:noProof/>
          <w:sz w:val="28"/>
          <w:szCs w:val="28"/>
          <w:lang w:val="el-GR"/>
        </w:rPr>
        <w:t xml:space="preserve">Πάνελ συζήτησης με </w:t>
      </w:r>
      <w:r w:rsidR="56D768DB" w:rsidRPr="74BA9EA9">
        <w:rPr>
          <w:rFonts w:eastAsia="Arial"/>
          <w:b/>
          <w:bCs/>
          <w:noProof/>
          <w:sz w:val="28"/>
          <w:szCs w:val="28"/>
          <w:lang w:val="el-GR"/>
        </w:rPr>
        <w:t>επιχειρήσεις</w:t>
      </w:r>
    </w:p>
    <w:p w14:paraId="1625F8DB" w14:textId="68A246A1" w:rsidR="41DCC696" w:rsidRPr="009405CA" w:rsidRDefault="2B5D0F66" w:rsidP="74BA9EA9">
      <w:pPr>
        <w:jc w:val="both"/>
        <w:rPr>
          <w:rFonts w:eastAsia="Arial"/>
          <w:noProof/>
          <w:sz w:val="22"/>
          <w:szCs w:val="22"/>
          <w:lang w:val="el-GR"/>
        </w:rPr>
      </w:pPr>
      <w:r w:rsidRPr="74BA9EA9">
        <w:rPr>
          <w:rFonts w:eastAsia="Arial"/>
          <w:noProof/>
          <w:sz w:val="22"/>
          <w:szCs w:val="22"/>
          <w:lang w:val="el-GR"/>
        </w:rPr>
        <w:t>Στο πλαίσιο της συνάντησης</w:t>
      </w:r>
      <w:r w:rsidR="00954EC1" w:rsidRPr="74BA9EA9">
        <w:rPr>
          <w:rFonts w:eastAsia="Arial"/>
          <w:noProof/>
          <w:sz w:val="22"/>
          <w:szCs w:val="22"/>
          <w:lang w:val="el-GR"/>
        </w:rPr>
        <w:t>,</w:t>
      </w:r>
      <w:r w:rsidRPr="74BA9EA9">
        <w:rPr>
          <w:rFonts w:eastAsia="Arial"/>
          <w:noProof/>
          <w:sz w:val="22"/>
          <w:szCs w:val="22"/>
          <w:lang w:val="el-GR"/>
        </w:rPr>
        <w:t xml:space="preserve"> </w:t>
      </w:r>
      <w:r w:rsidR="5B7C7A26" w:rsidRPr="74BA9EA9">
        <w:rPr>
          <w:rFonts w:eastAsia="Arial"/>
          <w:noProof/>
          <w:sz w:val="22"/>
          <w:szCs w:val="22"/>
          <w:lang w:val="el-GR"/>
        </w:rPr>
        <w:t>τέσσερις</w:t>
      </w:r>
      <w:r w:rsidRPr="74BA9EA9">
        <w:rPr>
          <w:rFonts w:eastAsia="Arial"/>
          <w:noProof/>
          <w:sz w:val="22"/>
          <w:szCs w:val="22"/>
          <w:lang w:val="el-GR"/>
        </w:rPr>
        <w:t xml:space="preserve"> </w:t>
      </w:r>
      <w:r w:rsidR="4833B25F" w:rsidRPr="74BA9EA9">
        <w:rPr>
          <w:rFonts w:eastAsia="Arial"/>
          <w:noProof/>
          <w:sz w:val="22"/>
          <w:szCs w:val="22"/>
          <w:lang w:val="el-GR"/>
        </w:rPr>
        <w:t xml:space="preserve">καινοτόμες </w:t>
      </w:r>
      <w:r w:rsidRPr="74BA9EA9">
        <w:rPr>
          <w:rFonts w:eastAsia="Arial"/>
          <w:noProof/>
          <w:sz w:val="22"/>
          <w:szCs w:val="22"/>
          <w:lang w:val="el-GR"/>
        </w:rPr>
        <w:t xml:space="preserve">επιχειρήσεις </w:t>
      </w:r>
      <w:r w:rsidR="6A6B1122" w:rsidRPr="74BA9EA9">
        <w:rPr>
          <w:rFonts w:eastAsia="Arial"/>
          <w:noProof/>
          <w:sz w:val="22"/>
          <w:szCs w:val="22"/>
          <w:lang w:val="el-GR"/>
        </w:rPr>
        <w:t xml:space="preserve">με έδρα τη Θεσσαλία και τη Βόρεια Ελλάδα </w:t>
      </w:r>
      <w:r w:rsidR="6945A60C" w:rsidRPr="74BA9EA9">
        <w:rPr>
          <w:rFonts w:eastAsia="Arial"/>
          <w:noProof/>
          <w:sz w:val="22"/>
          <w:szCs w:val="22"/>
          <w:lang w:val="el-GR"/>
        </w:rPr>
        <w:t>μίλη</w:t>
      </w:r>
      <w:r w:rsidR="4C59524C" w:rsidRPr="74BA9EA9">
        <w:rPr>
          <w:rFonts w:eastAsia="Arial"/>
          <w:noProof/>
          <w:sz w:val="22"/>
          <w:szCs w:val="22"/>
          <w:lang w:val="el-GR"/>
        </w:rPr>
        <w:t xml:space="preserve">σαν </w:t>
      </w:r>
      <w:r w:rsidR="6945A60C" w:rsidRPr="74BA9EA9">
        <w:rPr>
          <w:rFonts w:eastAsia="Arial"/>
          <w:noProof/>
          <w:sz w:val="22"/>
          <w:szCs w:val="22"/>
          <w:lang w:val="el-GR"/>
        </w:rPr>
        <w:t xml:space="preserve">για </w:t>
      </w:r>
      <w:r w:rsidR="4C59524C" w:rsidRPr="74BA9EA9">
        <w:rPr>
          <w:rFonts w:eastAsia="Arial"/>
          <w:noProof/>
          <w:sz w:val="22"/>
          <w:szCs w:val="22"/>
          <w:lang w:val="el-GR"/>
        </w:rPr>
        <w:t xml:space="preserve">το ταξίδι τους με το Enterprise Europe Network. </w:t>
      </w:r>
    </w:p>
    <w:p w14:paraId="5A593C37" w14:textId="5AE550F3" w:rsidR="41DCC696" w:rsidRPr="009405CA" w:rsidRDefault="6503203E" w:rsidP="74BA9EA9">
      <w:pPr>
        <w:jc w:val="both"/>
        <w:rPr>
          <w:rFonts w:eastAsia="Arial"/>
          <w:noProof/>
          <w:color w:val="C2C3C9"/>
          <w:sz w:val="22"/>
          <w:szCs w:val="22"/>
          <w:u w:val="single"/>
          <w:lang w:val="el-GR"/>
        </w:rPr>
      </w:pPr>
      <w:r w:rsidRPr="74BA9EA9">
        <w:rPr>
          <w:rFonts w:eastAsia="Arial"/>
          <w:noProof/>
          <w:sz w:val="22"/>
          <w:szCs w:val="22"/>
          <w:lang w:val="el-GR"/>
        </w:rPr>
        <w:t>Στο πάνελ, που</w:t>
      </w:r>
      <w:r w:rsidR="64200915" w:rsidRPr="74BA9EA9">
        <w:rPr>
          <w:rFonts w:eastAsia="Arial"/>
          <w:noProof/>
          <w:sz w:val="22"/>
          <w:szCs w:val="22"/>
          <w:lang w:val="el-GR"/>
        </w:rPr>
        <w:t xml:space="preserve"> συντόνισε</w:t>
      </w:r>
      <w:r w:rsidR="29912FF8" w:rsidRPr="74BA9EA9">
        <w:rPr>
          <w:rFonts w:eastAsia="Arial"/>
          <w:noProof/>
          <w:sz w:val="22"/>
          <w:szCs w:val="22"/>
          <w:lang w:val="el-GR"/>
        </w:rPr>
        <w:t xml:space="preserve"> </w:t>
      </w:r>
      <w:r w:rsidRPr="74BA9EA9">
        <w:rPr>
          <w:rFonts w:eastAsia="Arial"/>
          <w:noProof/>
          <w:sz w:val="22"/>
          <w:szCs w:val="22"/>
          <w:lang w:val="el-GR"/>
        </w:rPr>
        <w:t xml:space="preserve">ο </w:t>
      </w:r>
      <w:r w:rsidR="4BEB3994" w:rsidRPr="74BA9EA9">
        <w:rPr>
          <w:rFonts w:eastAsia="Arial"/>
          <w:noProof/>
          <w:sz w:val="22"/>
          <w:szCs w:val="22"/>
          <w:lang w:val="el-GR"/>
        </w:rPr>
        <w:t xml:space="preserve">υπεύθυνος </w:t>
      </w:r>
      <w:r w:rsidRPr="74BA9EA9">
        <w:rPr>
          <w:rFonts w:eastAsia="Arial"/>
          <w:noProof/>
          <w:sz w:val="22"/>
          <w:szCs w:val="22"/>
          <w:lang w:val="el-GR"/>
        </w:rPr>
        <w:t xml:space="preserve">Επικοινωνίας της κοινοπραξίας </w:t>
      </w:r>
      <w:r w:rsidRPr="74BA9EA9">
        <w:rPr>
          <w:rFonts w:eastAsia="Arial"/>
          <w:b/>
          <w:bCs/>
          <w:noProof/>
          <w:sz w:val="22"/>
          <w:szCs w:val="22"/>
          <w:lang w:val="el-GR"/>
        </w:rPr>
        <w:t>Παναγιώτης Φραντζής</w:t>
      </w:r>
      <w:r w:rsidR="0098CD8F" w:rsidRPr="74BA9EA9">
        <w:rPr>
          <w:rFonts w:eastAsia="Arial"/>
          <w:noProof/>
          <w:sz w:val="22"/>
          <w:szCs w:val="22"/>
          <w:lang w:val="el-GR"/>
        </w:rPr>
        <w:t xml:space="preserve">, </w:t>
      </w:r>
      <w:r w:rsidR="79B7E026" w:rsidRPr="74BA9EA9">
        <w:rPr>
          <w:rFonts w:eastAsia="Arial"/>
          <w:noProof/>
          <w:sz w:val="22"/>
          <w:szCs w:val="22"/>
          <w:lang w:val="el-GR"/>
        </w:rPr>
        <w:t>στέλεχος του ΕΚΤ</w:t>
      </w:r>
      <w:r w:rsidR="7F4A9AA2" w:rsidRPr="74BA9EA9">
        <w:rPr>
          <w:rFonts w:eastAsia="Arial"/>
          <w:noProof/>
          <w:sz w:val="22"/>
          <w:szCs w:val="22"/>
          <w:lang w:val="el-GR"/>
        </w:rPr>
        <w:t xml:space="preserve">, </w:t>
      </w:r>
      <w:r w:rsidR="412138B3" w:rsidRPr="74BA9EA9">
        <w:rPr>
          <w:rFonts w:eastAsia="Arial"/>
          <w:noProof/>
          <w:sz w:val="22"/>
          <w:szCs w:val="22"/>
          <w:lang w:val="el-GR"/>
        </w:rPr>
        <w:t>ο ιδρυτής της</w:t>
      </w:r>
      <w:r w:rsidR="412138B3" w:rsidRPr="74BA9EA9">
        <w:rPr>
          <w:rFonts w:eastAsia="Arial"/>
          <w:noProof/>
          <w:color w:val="006AA6"/>
          <w:sz w:val="22"/>
          <w:szCs w:val="22"/>
          <w:lang w:val="el-GR"/>
        </w:rPr>
        <w:t xml:space="preserve"> </w:t>
      </w:r>
      <w:r w:rsidR="2864AA6F" w:rsidRPr="74BA9EA9">
        <w:rPr>
          <w:rStyle w:val="-"/>
          <w:rFonts w:eastAsia="Arial"/>
          <w:noProof/>
          <w:color w:val="006AA6"/>
          <w:sz w:val="22"/>
          <w:szCs w:val="22"/>
          <w:lang w:val="el-GR"/>
        </w:rPr>
        <w:t>FarmB</w:t>
      </w:r>
      <w:r w:rsidR="412138B3" w:rsidRPr="74BA9EA9">
        <w:rPr>
          <w:rFonts w:eastAsia="Arial"/>
          <w:noProof/>
          <w:color w:val="006AA6"/>
          <w:sz w:val="22"/>
          <w:szCs w:val="22"/>
          <w:lang w:val="el-GR"/>
        </w:rPr>
        <w:t xml:space="preserve"> </w:t>
      </w:r>
      <w:r w:rsidR="412138B3" w:rsidRPr="74BA9EA9">
        <w:rPr>
          <w:rFonts w:eastAsia="Arial"/>
          <w:b/>
          <w:bCs/>
          <w:noProof/>
          <w:sz w:val="22"/>
          <w:szCs w:val="22"/>
          <w:lang w:val="el-GR"/>
        </w:rPr>
        <w:t>Διονύσης Μπόχ</w:t>
      </w:r>
      <w:r w:rsidR="0E6A2EB1" w:rsidRPr="74BA9EA9">
        <w:rPr>
          <w:rFonts w:eastAsia="Arial"/>
          <w:b/>
          <w:bCs/>
          <w:noProof/>
          <w:sz w:val="22"/>
          <w:szCs w:val="22"/>
          <w:lang w:val="el-GR"/>
        </w:rPr>
        <w:t>τ</w:t>
      </w:r>
      <w:r w:rsidR="412138B3" w:rsidRPr="74BA9EA9">
        <w:rPr>
          <w:rFonts w:eastAsia="Arial"/>
          <w:b/>
          <w:bCs/>
          <w:noProof/>
          <w:sz w:val="22"/>
          <w:szCs w:val="22"/>
          <w:lang w:val="el-GR"/>
        </w:rPr>
        <w:t>ης</w:t>
      </w:r>
      <w:r w:rsidR="412138B3" w:rsidRPr="74BA9EA9">
        <w:rPr>
          <w:rFonts w:eastAsia="Arial"/>
          <w:noProof/>
          <w:sz w:val="22"/>
          <w:szCs w:val="22"/>
          <w:lang w:val="el-GR"/>
        </w:rPr>
        <w:t>, ο</w:t>
      </w:r>
      <w:r w:rsidR="006D5135" w:rsidRPr="74BA9EA9">
        <w:rPr>
          <w:rFonts w:eastAsia="Arial"/>
          <w:noProof/>
          <w:sz w:val="22"/>
          <w:szCs w:val="22"/>
          <w:lang w:val="el-GR"/>
        </w:rPr>
        <w:t xml:space="preserve"> Managing Director της </w:t>
      </w:r>
      <w:hyperlink r:id="rId12">
        <w:r w:rsidR="006D5135" w:rsidRPr="74BA9EA9">
          <w:rPr>
            <w:rStyle w:val="-"/>
            <w:rFonts w:eastAsia="Arial"/>
            <w:noProof/>
            <w:color w:val="006AA6"/>
            <w:sz w:val="22"/>
            <w:szCs w:val="22"/>
            <w:lang w:val="el-GR"/>
          </w:rPr>
          <w:t>Indeex</w:t>
        </w:r>
      </w:hyperlink>
      <w:r w:rsidR="4DD7C2D8" w:rsidRPr="74BA9EA9">
        <w:rPr>
          <w:rFonts w:eastAsia="Arial"/>
          <w:b/>
          <w:bCs/>
          <w:noProof/>
          <w:sz w:val="22"/>
          <w:szCs w:val="22"/>
          <w:lang w:val="el-GR"/>
        </w:rPr>
        <w:t xml:space="preserve"> Δη</w:t>
      </w:r>
      <w:r w:rsidR="412138B3" w:rsidRPr="74BA9EA9">
        <w:rPr>
          <w:rFonts w:eastAsia="Arial"/>
          <w:b/>
          <w:bCs/>
          <w:noProof/>
          <w:sz w:val="22"/>
          <w:szCs w:val="22"/>
          <w:lang w:val="el-GR"/>
        </w:rPr>
        <w:t xml:space="preserve">μήτρης </w:t>
      </w:r>
      <w:r w:rsidR="49222455" w:rsidRPr="74BA9EA9">
        <w:rPr>
          <w:rFonts w:eastAsia="Arial"/>
          <w:b/>
          <w:bCs/>
          <w:noProof/>
          <w:sz w:val="22"/>
          <w:szCs w:val="22"/>
          <w:lang w:val="el-GR"/>
        </w:rPr>
        <w:t>Καραγκούνης</w:t>
      </w:r>
      <w:r w:rsidR="49222455" w:rsidRPr="74BA9EA9">
        <w:rPr>
          <w:rFonts w:eastAsia="Arial"/>
          <w:noProof/>
          <w:sz w:val="22"/>
          <w:szCs w:val="22"/>
          <w:lang w:val="el-GR"/>
        </w:rPr>
        <w:t xml:space="preserve">, </w:t>
      </w:r>
      <w:r w:rsidR="3DB68CBC" w:rsidRPr="74BA9EA9">
        <w:rPr>
          <w:rFonts w:eastAsia="Arial"/>
          <w:noProof/>
          <w:sz w:val="22"/>
          <w:szCs w:val="22"/>
          <w:lang w:val="el-GR"/>
        </w:rPr>
        <w:t xml:space="preserve">ο </w:t>
      </w:r>
      <w:r w:rsidR="07DA4BA4" w:rsidRPr="74BA9EA9">
        <w:rPr>
          <w:rFonts w:eastAsia="Arial"/>
          <w:noProof/>
          <w:sz w:val="22"/>
          <w:szCs w:val="22"/>
          <w:lang w:val="el-GR"/>
        </w:rPr>
        <w:t xml:space="preserve">συνιδιοκτήτης και διευθυντής πωλήσεων της </w:t>
      </w:r>
      <w:hyperlink r:id="rId13">
        <w:r w:rsidR="07DA4BA4" w:rsidRPr="74BA9EA9">
          <w:rPr>
            <w:rFonts w:eastAsia="Arial"/>
            <w:noProof/>
            <w:color w:val="006AA6"/>
            <w:sz w:val="22"/>
            <w:szCs w:val="22"/>
            <w:u w:val="single"/>
            <w:lang w:val="el-GR"/>
          </w:rPr>
          <w:t>Analysis</w:t>
        </w:r>
      </w:hyperlink>
      <w:r w:rsidR="07DA4BA4" w:rsidRPr="74BA9EA9">
        <w:rPr>
          <w:rFonts w:eastAsia="Arial"/>
          <w:noProof/>
          <w:sz w:val="22"/>
          <w:szCs w:val="22"/>
          <w:lang w:val="el-GR"/>
        </w:rPr>
        <w:t xml:space="preserve"> </w:t>
      </w:r>
      <w:r w:rsidR="07DA4BA4" w:rsidRPr="74BA9EA9">
        <w:rPr>
          <w:rFonts w:eastAsia="Arial"/>
          <w:b/>
          <w:bCs/>
          <w:noProof/>
          <w:sz w:val="22"/>
          <w:szCs w:val="22"/>
          <w:lang w:val="el-GR"/>
        </w:rPr>
        <w:t>Αριστείδης Ιακώβου</w:t>
      </w:r>
      <w:r w:rsidR="4129E21C" w:rsidRPr="74BA9EA9">
        <w:rPr>
          <w:rFonts w:eastAsia="Arial"/>
          <w:noProof/>
          <w:sz w:val="22"/>
          <w:szCs w:val="22"/>
          <w:lang w:val="el-GR"/>
        </w:rPr>
        <w:t xml:space="preserve"> και</w:t>
      </w:r>
      <w:r w:rsidR="07DA4BA4" w:rsidRPr="74BA9EA9">
        <w:rPr>
          <w:rFonts w:eastAsia="Arial"/>
          <w:noProof/>
          <w:sz w:val="22"/>
          <w:szCs w:val="22"/>
          <w:lang w:val="el-GR"/>
        </w:rPr>
        <w:t xml:space="preserve"> </w:t>
      </w:r>
      <w:r w:rsidR="38323817" w:rsidRPr="74BA9EA9">
        <w:rPr>
          <w:rFonts w:eastAsia="Arial"/>
          <w:noProof/>
          <w:sz w:val="22"/>
          <w:szCs w:val="22"/>
          <w:lang w:val="el-GR"/>
        </w:rPr>
        <w:t xml:space="preserve">ο senior engineer της </w:t>
      </w:r>
      <w:hyperlink r:id="rId14">
        <w:r w:rsidR="07DA4BA4" w:rsidRPr="74BA9EA9">
          <w:rPr>
            <w:rStyle w:val="-"/>
            <w:rFonts w:eastAsia="Arial"/>
            <w:noProof/>
            <w:color w:val="006AA6"/>
            <w:sz w:val="22"/>
            <w:szCs w:val="22"/>
            <w:lang w:val="el-GR"/>
          </w:rPr>
          <w:t>Centaur Technologies</w:t>
        </w:r>
      </w:hyperlink>
      <w:r w:rsidR="5CA54084" w:rsidRPr="74BA9EA9">
        <w:rPr>
          <w:rFonts w:eastAsia="Arial"/>
          <w:b/>
          <w:bCs/>
          <w:noProof/>
          <w:sz w:val="22"/>
          <w:szCs w:val="22"/>
          <w:lang w:val="el-GR"/>
        </w:rPr>
        <w:t xml:space="preserve"> Δ</w:t>
      </w:r>
      <w:r w:rsidR="7DC899FC" w:rsidRPr="74BA9EA9">
        <w:rPr>
          <w:rFonts w:eastAsia="Arial"/>
          <w:b/>
          <w:bCs/>
          <w:noProof/>
          <w:sz w:val="22"/>
          <w:szCs w:val="22"/>
          <w:lang w:val="el-GR"/>
        </w:rPr>
        <w:t>ημήτρης Αλεξάνδρου</w:t>
      </w:r>
      <w:r w:rsidR="317C17E6" w:rsidRPr="74BA9EA9">
        <w:rPr>
          <w:rFonts w:eastAsia="Arial"/>
          <w:noProof/>
          <w:sz w:val="22"/>
          <w:szCs w:val="22"/>
          <w:lang w:val="el-GR"/>
        </w:rPr>
        <w:t xml:space="preserve"> άνοιξαν</w:t>
      </w:r>
      <w:r w:rsidR="1F4272F6" w:rsidRPr="74BA9EA9">
        <w:rPr>
          <w:rFonts w:eastAsia="Arial"/>
          <w:noProof/>
          <w:sz w:val="22"/>
          <w:szCs w:val="22"/>
          <w:lang w:val="el-GR"/>
        </w:rPr>
        <w:t xml:space="preserve"> μία </w:t>
      </w:r>
      <w:r w:rsidR="610E3D88" w:rsidRPr="74BA9EA9">
        <w:rPr>
          <w:rFonts w:eastAsia="Arial"/>
          <w:noProof/>
          <w:sz w:val="22"/>
          <w:szCs w:val="22"/>
          <w:lang w:val="el-GR"/>
        </w:rPr>
        <w:t>ειλικρινή και ενδιαφέρουσα συζήτηση</w:t>
      </w:r>
      <w:r w:rsidR="467B9AA5" w:rsidRPr="74BA9EA9">
        <w:rPr>
          <w:rFonts w:eastAsia="Arial"/>
          <w:noProof/>
          <w:sz w:val="22"/>
          <w:szCs w:val="22"/>
          <w:lang w:val="el-GR"/>
        </w:rPr>
        <w:t xml:space="preserve"> για τις δυνατότητες και τις προκλήσεις του σημερινού οικονομικού περιβάλλοντος. Στη συνέχεια</w:t>
      </w:r>
      <w:r w:rsidR="38DE8E66" w:rsidRPr="74BA9EA9">
        <w:rPr>
          <w:rFonts w:eastAsia="Arial"/>
          <w:noProof/>
          <w:sz w:val="22"/>
          <w:szCs w:val="22"/>
          <w:lang w:val="el-GR"/>
        </w:rPr>
        <w:t xml:space="preserve">, </w:t>
      </w:r>
      <w:r w:rsidR="34F5C48D" w:rsidRPr="74BA9EA9">
        <w:rPr>
          <w:rFonts w:eastAsia="Arial"/>
          <w:noProof/>
          <w:sz w:val="22"/>
          <w:szCs w:val="22"/>
          <w:lang w:val="el-GR"/>
        </w:rPr>
        <w:t xml:space="preserve">απάντησαν σε </w:t>
      </w:r>
      <w:r w:rsidR="610E3D88" w:rsidRPr="74BA9EA9">
        <w:rPr>
          <w:rFonts w:eastAsia="Arial"/>
          <w:noProof/>
          <w:sz w:val="22"/>
          <w:szCs w:val="22"/>
          <w:lang w:val="el-GR"/>
        </w:rPr>
        <w:t>ερωτήσεις</w:t>
      </w:r>
      <w:r w:rsidR="5152B218" w:rsidRPr="74BA9EA9">
        <w:rPr>
          <w:rFonts w:eastAsia="Arial"/>
          <w:noProof/>
          <w:sz w:val="22"/>
          <w:szCs w:val="22"/>
          <w:lang w:val="el-GR"/>
        </w:rPr>
        <w:t xml:space="preserve"> </w:t>
      </w:r>
      <w:r w:rsidR="610E3D88" w:rsidRPr="74BA9EA9">
        <w:rPr>
          <w:rFonts w:eastAsia="Arial"/>
          <w:noProof/>
          <w:sz w:val="22"/>
          <w:szCs w:val="22"/>
          <w:lang w:val="el-GR"/>
        </w:rPr>
        <w:t>τ</w:t>
      </w:r>
      <w:r w:rsidR="2CD1E531" w:rsidRPr="74BA9EA9">
        <w:rPr>
          <w:rFonts w:eastAsia="Arial"/>
          <w:noProof/>
          <w:sz w:val="22"/>
          <w:szCs w:val="22"/>
          <w:lang w:val="el-GR"/>
        </w:rPr>
        <w:t>ων</w:t>
      </w:r>
      <w:r w:rsidR="610E3D88" w:rsidRPr="74BA9EA9">
        <w:rPr>
          <w:rFonts w:eastAsia="Arial"/>
          <w:noProof/>
          <w:sz w:val="22"/>
          <w:szCs w:val="22"/>
          <w:lang w:val="el-GR"/>
        </w:rPr>
        <w:t xml:space="preserve"> σ</w:t>
      </w:r>
      <w:r w:rsidR="7506788E" w:rsidRPr="74BA9EA9">
        <w:rPr>
          <w:rFonts w:eastAsia="Arial"/>
          <w:noProof/>
          <w:sz w:val="22"/>
          <w:szCs w:val="22"/>
          <w:lang w:val="el-GR"/>
        </w:rPr>
        <w:t>τελεχών</w:t>
      </w:r>
      <w:r w:rsidR="610E3D88" w:rsidRPr="74BA9EA9">
        <w:rPr>
          <w:rFonts w:eastAsia="Arial"/>
          <w:noProof/>
          <w:sz w:val="22"/>
          <w:szCs w:val="22"/>
          <w:lang w:val="el-GR"/>
        </w:rPr>
        <w:t xml:space="preserve"> της Ε.E. </w:t>
      </w:r>
      <w:r w:rsidR="5975E003" w:rsidRPr="74BA9EA9">
        <w:rPr>
          <w:rFonts w:eastAsia="Arial"/>
          <w:noProof/>
          <w:sz w:val="22"/>
          <w:szCs w:val="22"/>
          <w:lang w:val="el-GR"/>
        </w:rPr>
        <w:t>σχετικά με τις υπηρεσίες π</w:t>
      </w:r>
      <w:r w:rsidR="53C1A168" w:rsidRPr="74BA9EA9">
        <w:rPr>
          <w:rFonts w:eastAsia="Arial"/>
          <w:noProof/>
          <w:sz w:val="22"/>
          <w:szCs w:val="22"/>
          <w:lang w:val="el-GR"/>
        </w:rPr>
        <w:t>ου έλαβαν από το Δίκτυο</w:t>
      </w:r>
      <w:r w:rsidR="7FE76507" w:rsidRPr="74BA9EA9">
        <w:rPr>
          <w:rFonts w:eastAsia="Arial"/>
          <w:noProof/>
          <w:sz w:val="22"/>
          <w:szCs w:val="22"/>
          <w:lang w:val="el-GR"/>
        </w:rPr>
        <w:t xml:space="preserve">. </w:t>
      </w:r>
    </w:p>
    <w:p w14:paraId="72D731DE" w14:textId="7B92FF18" w:rsidR="0E04B57D" w:rsidRDefault="0E04B57D" w:rsidP="74BA9EA9">
      <w:pPr>
        <w:jc w:val="both"/>
        <w:rPr>
          <w:rFonts w:eastAsia="Arial"/>
          <w:noProof/>
          <w:sz w:val="22"/>
          <w:szCs w:val="22"/>
          <w:lang w:val="el-GR"/>
        </w:rPr>
      </w:pPr>
      <w:r w:rsidRPr="74BA9EA9">
        <w:rPr>
          <w:rFonts w:eastAsia="Arial"/>
          <w:noProof/>
          <w:sz w:val="22"/>
          <w:szCs w:val="22"/>
          <w:lang w:val="el-GR"/>
        </w:rPr>
        <w:t>Η πρώτη ημέρα της συνάντησης ολοκληρώθηκε με τεχνικό workshop για το πρόγραμμα EEN2EIC με τον Δρ</w:t>
      </w:r>
      <w:r w:rsidRPr="74BA9EA9">
        <w:rPr>
          <w:rFonts w:eastAsia="Arial"/>
          <w:b/>
          <w:bCs/>
          <w:noProof/>
          <w:sz w:val="22"/>
          <w:szCs w:val="22"/>
          <w:lang w:val="el-GR"/>
        </w:rPr>
        <w:t xml:space="preserve"> Ιωάννη Κορτίδη</w:t>
      </w:r>
      <w:r w:rsidRPr="74BA9EA9">
        <w:rPr>
          <w:rFonts w:eastAsia="Arial"/>
          <w:noProof/>
          <w:sz w:val="22"/>
          <w:szCs w:val="22"/>
          <w:lang w:val="el-GR"/>
        </w:rPr>
        <w:t xml:space="preserve"> από το Δίκτυο ΠΡΑΞΗ.</w:t>
      </w:r>
    </w:p>
    <w:p w14:paraId="722BB340" w14:textId="77777777" w:rsidR="00E930E8" w:rsidRDefault="00E930E8" w:rsidP="74BA9EA9">
      <w:pPr>
        <w:jc w:val="both"/>
        <w:rPr>
          <w:rFonts w:eastAsia="Arial"/>
          <w:b/>
          <w:bCs/>
          <w:noProof/>
          <w:sz w:val="28"/>
          <w:szCs w:val="28"/>
          <w:lang w:val="el-GR"/>
        </w:rPr>
      </w:pPr>
    </w:p>
    <w:p w14:paraId="4B74A55B" w14:textId="1F8CAC5B" w:rsidR="5234B2E8" w:rsidRPr="009405CA" w:rsidRDefault="5234B2E8" w:rsidP="74BA9EA9">
      <w:pPr>
        <w:jc w:val="both"/>
        <w:rPr>
          <w:rFonts w:eastAsia="Arial"/>
          <w:b/>
          <w:bCs/>
          <w:noProof/>
          <w:sz w:val="28"/>
          <w:szCs w:val="28"/>
          <w:lang w:val="en-US"/>
        </w:rPr>
      </w:pPr>
      <w:bookmarkStart w:id="0" w:name="_GoBack"/>
      <w:bookmarkEnd w:id="0"/>
      <w:r w:rsidRPr="74BA9EA9">
        <w:rPr>
          <w:rFonts w:eastAsia="Arial"/>
          <w:b/>
          <w:bCs/>
          <w:noProof/>
          <w:sz w:val="28"/>
          <w:szCs w:val="28"/>
          <w:lang w:val="el-GR"/>
        </w:rPr>
        <w:lastRenderedPageBreak/>
        <w:t>Η</w:t>
      </w:r>
      <w:r w:rsidRPr="74BA9EA9">
        <w:rPr>
          <w:rFonts w:eastAsia="Arial"/>
          <w:b/>
          <w:bCs/>
          <w:noProof/>
          <w:sz w:val="28"/>
          <w:szCs w:val="28"/>
          <w:lang w:val="en-US"/>
        </w:rPr>
        <w:t xml:space="preserve"> </w:t>
      </w:r>
      <w:r w:rsidRPr="74BA9EA9">
        <w:rPr>
          <w:rFonts w:eastAsia="Arial"/>
          <w:b/>
          <w:bCs/>
          <w:noProof/>
          <w:sz w:val="28"/>
          <w:szCs w:val="28"/>
          <w:lang w:val="el-GR"/>
        </w:rPr>
        <w:t>ταυτότητα</w:t>
      </w:r>
      <w:r w:rsidRPr="74BA9EA9">
        <w:rPr>
          <w:rFonts w:eastAsia="Arial"/>
          <w:b/>
          <w:bCs/>
          <w:noProof/>
          <w:sz w:val="28"/>
          <w:szCs w:val="28"/>
          <w:lang w:val="en-US"/>
        </w:rPr>
        <w:t xml:space="preserve"> </w:t>
      </w:r>
      <w:r w:rsidRPr="74BA9EA9">
        <w:rPr>
          <w:rFonts w:eastAsia="Arial"/>
          <w:b/>
          <w:bCs/>
          <w:noProof/>
          <w:sz w:val="28"/>
          <w:szCs w:val="28"/>
          <w:lang w:val="el-GR"/>
        </w:rPr>
        <w:t>του</w:t>
      </w:r>
      <w:r w:rsidRPr="74BA9EA9">
        <w:rPr>
          <w:rFonts w:eastAsia="Arial"/>
          <w:b/>
          <w:bCs/>
          <w:noProof/>
          <w:sz w:val="28"/>
          <w:szCs w:val="28"/>
          <w:lang w:val="en-US"/>
        </w:rPr>
        <w:t xml:space="preserve"> Enterprise Europe Network Hellas</w:t>
      </w:r>
    </w:p>
    <w:p w14:paraId="2BD8898B" w14:textId="78F97BEC" w:rsidR="5234B2E8" w:rsidRPr="009405CA" w:rsidRDefault="5C7E801D" w:rsidP="74BA9EA9">
      <w:pPr>
        <w:spacing w:after="180" w:line="240" w:lineRule="auto"/>
        <w:jc w:val="both"/>
        <w:rPr>
          <w:rFonts w:eastAsia="Arial"/>
          <w:noProof/>
          <w:lang w:val="el-GR"/>
        </w:rPr>
      </w:pPr>
      <w:r w:rsidRPr="74BA9EA9">
        <w:rPr>
          <w:rFonts w:eastAsia="Arial"/>
          <w:noProof/>
          <w:sz w:val="22"/>
          <w:szCs w:val="22"/>
          <w:lang w:val="el-GR"/>
        </w:rPr>
        <w:t xml:space="preserve">Η κοινοπραξία Enterprise Europe Network Hellas την περίοδο 2022-2025 </w:t>
      </w:r>
      <w:r w:rsidR="544CAFC2" w:rsidRPr="74BA9EA9">
        <w:rPr>
          <w:rFonts w:eastAsia="Arial"/>
          <w:noProof/>
          <w:sz w:val="22"/>
          <w:szCs w:val="22"/>
          <w:lang w:val="el-GR"/>
        </w:rPr>
        <w:t xml:space="preserve">συγκροτήθηκε </w:t>
      </w:r>
      <w:r w:rsidRPr="74BA9EA9">
        <w:rPr>
          <w:rFonts w:eastAsia="Arial"/>
          <w:noProof/>
          <w:sz w:val="22"/>
          <w:szCs w:val="22"/>
          <w:lang w:val="el-GR"/>
        </w:rPr>
        <w:t xml:space="preserve">από 16 </w:t>
      </w:r>
      <w:r w:rsidR="70D5FDE3" w:rsidRPr="74BA9EA9">
        <w:rPr>
          <w:rFonts w:eastAsia="Arial"/>
          <w:noProof/>
          <w:sz w:val="22"/>
          <w:szCs w:val="22"/>
          <w:lang w:val="el-GR"/>
        </w:rPr>
        <w:t>φορείς υποστήριξης της καινοτομίας και της επιχειρηματικότητας</w:t>
      </w:r>
      <w:r w:rsidRPr="74BA9EA9">
        <w:rPr>
          <w:rFonts w:eastAsia="Arial"/>
          <w:noProof/>
          <w:sz w:val="22"/>
          <w:szCs w:val="22"/>
          <w:lang w:val="el-GR"/>
        </w:rPr>
        <w:t>.</w:t>
      </w:r>
      <w:r w:rsidR="633D093C" w:rsidRPr="74BA9EA9">
        <w:rPr>
          <w:rFonts w:eastAsia="Arial"/>
          <w:noProof/>
          <w:sz w:val="22"/>
          <w:szCs w:val="22"/>
          <w:lang w:val="el-GR"/>
        </w:rPr>
        <w:t xml:space="preserve"> </w:t>
      </w:r>
    </w:p>
    <w:p w14:paraId="55B09BF8" w14:textId="7CE16EAB" w:rsidR="5234B2E8" w:rsidRPr="009405CA" w:rsidRDefault="5C7E801D" w:rsidP="74BA9EA9">
      <w:pPr>
        <w:spacing w:after="180" w:line="240" w:lineRule="auto"/>
        <w:jc w:val="both"/>
        <w:rPr>
          <w:rFonts w:eastAsia="Arial"/>
          <w:noProof/>
          <w:lang w:val="el-GR"/>
        </w:rPr>
      </w:pPr>
      <w:r w:rsidRPr="74BA9EA9">
        <w:rPr>
          <w:rFonts w:eastAsia="Arial"/>
          <w:noProof/>
          <w:sz w:val="22"/>
          <w:szCs w:val="22"/>
          <w:lang w:val="el-GR"/>
        </w:rPr>
        <w:t xml:space="preserve">Δίκτυο ΠΡΑΞΗ </w:t>
      </w:r>
      <w:r w:rsidR="40A682DE" w:rsidRPr="74BA9EA9">
        <w:rPr>
          <w:rFonts w:eastAsia="Arial"/>
          <w:noProof/>
          <w:sz w:val="22"/>
          <w:szCs w:val="22"/>
          <w:lang w:val="el-GR"/>
        </w:rPr>
        <w:t>-</w:t>
      </w:r>
      <w:r w:rsidRPr="74BA9EA9">
        <w:rPr>
          <w:rFonts w:eastAsia="Arial"/>
          <w:noProof/>
          <w:sz w:val="22"/>
          <w:szCs w:val="22"/>
          <w:lang w:val="el-GR"/>
        </w:rPr>
        <w:t xml:space="preserve"> Ίδρυμα Τεχνολογίας και Έρευνας (ΙΤΕ)</w:t>
      </w:r>
    </w:p>
    <w:p w14:paraId="17BF4CDD" w14:textId="758EB3C7" w:rsidR="5234B2E8" w:rsidRPr="009405CA" w:rsidRDefault="5C7E801D" w:rsidP="74BA9EA9">
      <w:pPr>
        <w:spacing w:after="180" w:line="240" w:lineRule="auto"/>
        <w:jc w:val="both"/>
        <w:rPr>
          <w:rFonts w:eastAsia="Arial"/>
          <w:noProof/>
          <w:lang w:val="el-GR"/>
        </w:rPr>
      </w:pPr>
      <w:r w:rsidRPr="74BA9EA9">
        <w:rPr>
          <w:rFonts w:eastAsia="Arial"/>
          <w:noProof/>
          <w:sz w:val="22"/>
          <w:szCs w:val="22"/>
          <w:lang w:val="el-GR"/>
        </w:rPr>
        <w:t>Eθνικό Κέντρο Τεκμηρίωσης και Ηλεκτρονικού Περιεχομένου</w:t>
      </w:r>
      <w:r w:rsidR="50853A5A" w:rsidRPr="74BA9EA9">
        <w:rPr>
          <w:rFonts w:eastAsia="Arial"/>
          <w:noProof/>
          <w:sz w:val="22"/>
          <w:szCs w:val="22"/>
          <w:lang w:val="el-GR"/>
        </w:rPr>
        <w:t xml:space="preserve"> (ΕΚΤ)</w:t>
      </w:r>
    </w:p>
    <w:p w14:paraId="42073571" w14:textId="69E1B252"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Εμπορικό &amp; Βιομηχανικό Επιμελητήριο Αθηνών (ΕΒΕΑ)</w:t>
      </w:r>
    </w:p>
    <w:p w14:paraId="138F0D17" w14:textId="11F2BBE1"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Βιοτεχνικό Επιμελητήριο Αθήνας (ΒΕΑ)</w:t>
      </w:r>
    </w:p>
    <w:p w14:paraId="407E0985" w14:textId="65B22E26"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Σύνδεσμος Βιομηχανιών Θεσσαλίας και Στερεάς Ελλάδος (ΣΒΘΣΕ)</w:t>
      </w:r>
    </w:p>
    <w:p w14:paraId="6390458E" w14:textId="41517DBC"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ΑΝΚΟ Δυτικής Μακεδονίας Α.Ε. - Αναπτυξιακός Οργανισμός Τοπικής Αυτοδιοίκησης</w:t>
      </w:r>
    </w:p>
    <w:p w14:paraId="7BCE00C2" w14:textId="3400053C"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Επιμελητήριο Αρκαδίας</w:t>
      </w:r>
    </w:p>
    <w:p w14:paraId="00FEF981" w14:textId="695DC28C"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Επιμελητήριο Ιωαννίνων</w:t>
      </w:r>
    </w:p>
    <w:p w14:paraId="40EE9C1B" w14:textId="1A7F695A"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Επιμελητήριο Καβάλας</w:t>
      </w:r>
    </w:p>
    <w:p w14:paraId="6F6457DC" w14:textId="31EBDFD8"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Επιμελητήριο Ηρακλείου</w:t>
      </w:r>
    </w:p>
    <w:p w14:paraId="317C043A" w14:textId="393558EF"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Ελληνική Αναπτυξιακή Τράπεζα Επενδύσεων Α.Ε. (ΕΑΤΕ, πρώην ΤΑΝΕΟ)</w:t>
      </w:r>
    </w:p>
    <w:p w14:paraId="47BD44EC" w14:textId="468935D1"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Ινστιτούτο Μικρών Επιχειρήσεων της ΓΣΕΒΕΕ (ΙΜΕ ΓΣΕΒΕΕ)</w:t>
      </w:r>
    </w:p>
    <w:p w14:paraId="7E472CE5" w14:textId="70BA5E47"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Ανώνυμη Εταιρεία Βιομηχανικής Έρευνας, Τεχνολογικής Ανάπτυξης &amp; Εργαστηριακών Δοκιμών, Πιστοποίησης και Ποιότητας, MIRTEC S.A. (ΕΒΕΤΑΜ Α.Ε.)</w:t>
      </w:r>
    </w:p>
    <w:p w14:paraId="00433FDC" w14:textId="0864A6B2"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Σύνδεσμος Βιομηχανιών Ελλάδος (ΣΒΕ)</w:t>
      </w:r>
    </w:p>
    <w:p w14:paraId="54292317" w14:textId="757F0DB8"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Σύνδεσμος Επιχειρήσεων και Βιομηχανιών (ΣΕΒ)</w:t>
      </w:r>
    </w:p>
    <w:p w14:paraId="42D65B82" w14:textId="3B46F663" w:rsidR="5234B2E8" w:rsidRPr="009405CA" w:rsidRDefault="5234B2E8" w:rsidP="74BA9EA9">
      <w:pPr>
        <w:spacing w:after="180" w:line="240" w:lineRule="auto"/>
        <w:jc w:val="both"/>
        <w:rPr>
          <w:rFonts w:eastAsia="Arial"/>
          <w:noProof/>
          <w:lang w:val="el-GR"/>
        </w:rPr>
      </w:pPr>
      <w:r w:rsidRPr="74BA9EA9">
        <w:rPr>
          <w:rFonts w:eastAsia="Arial"/>
          <w:noProof/>
          <w:sz w:val="22"/>
          <w:szCs w:val="22"/>
          <w:lang w:val="el-GR"/>
        </w:rPr>
        <w:t>Σύνδεσμος Επιχειρήσεων και Βιομηχανιών Πελοποννήσου &amp; Δυτικής Ελλάδος (ΣΕΒΠΕ&amp;ΔΕ)</w:t>
      </w:r>
    </w:p>
    <w:p w14:paraId="16E7411C" w14:textId="60AEE72B" w:rsidR="67463269" w:rsidRPr="009405CA" w:rsidRDefault="67463269" w:rsidP="74BA9EA9">
      <w:pPr>
        <w:jc w:val="both"/>
        <w:rPr>
          <w:rFonts w:eastAsia="Arial"/>
          <w:noProof/>
          <w:lang w:val="el-GR"/>
        </w:rPr>
      </w:pPr>
    </w:p>
    <w:p w14:paraId="66B9F2D8" w14:textId="77518397" w:rsidR="5234B2E8" w:rsidRPr="009405CA" w:rsidRDefault="5234B2E8" w:rsidP="74BA9EA9">
      <w:pPr>
        <w:pBdr>
          <w:top w:val="single" w:sz="4" w:space="4" w:color="000000"/>
          <w:left w:val="single" w:sz="4" w:space="4" w:color="000000"/>
          <w:bottom w:val="single" w:sz="4" w:space="4" w:color="000000"/>
          <w:right w:val="single" w:sz="4" w:space="4" w:color="000000"/>
        </w:pBdr>
        <w:jc w:val="both"/>
        <w:rPr>
          <w:rStyle w:val="-"/>
          <w:rFonts w:eastAsia="Arial"/>
          <w:color w:val="006BA6" w:themeColor="accent1"/>
          <w:sz w:val="22"/>
          <w:szCs w:val="22"/>
        </w:rPr>
      </w:pPr>
      <w:r w:rsidRPr="74BA9EA9">
        <w:rPr>
          <w:rFonts w:eastAsia="Arial"/>
          <w:noProof/>
          <w:sz w:val="22"/>
          <w:szCs w:val="22"/>
          <w:lang w:val="el-GR"/>
        </w:rPr>
        <w:t xml:space="preserve">Επισκεφθείτε τον ιστότοπο της ελληνικής κοινοπραξίας: </w:t>
      </w:r>
      <w:hyperlink r:id="rId15">
        <w:r w:rsidR="5484BE8A" w:rsidRPr="74BA9EA9">
          <w:rPr>
            <w:rStyle w:val="-"/>
            <w:rFonts w:eastAsia="Arial"/>
            <w:noProof/>
            <w:color w:val="006BA6" w:themeColor="accent1"/>
            <w:sz w:val="22"/>
            <w:szCs w:val="22"/>
            <w:lang w:val="el-GR"/>
          </w:rPr>
          <w:t>een.gr</w:t>
        </w:r>
      </w:hyperlink>
      <w:r w:rsidR="5484BE8A" w:rsidRPr="74BA9EA9">
        <w:rPr>
          <w:rStyle w:val="-"/>
          <w:rFonts w:eastAsia="Arial"/>
          <w:color w:val="006BA6" w:themeColor="accent1"/>
        </w:rPr>
        <w:t xml:space="preserve"> </w:t>
      </w:r>
    </w:p>
    <w:p w14:paraId="7D5B2985" w14:textId="2CFCEEC5" w:rsidR="5484BE8A" w:rsidRPr="0007030C" w:rsidRDefault="5484BE8A" w:rsidP="74BA9EA9">
      <w:pPr>
        <w:pBdr>
          <w:top w:val="single" w:sz="4" w:space="4" w:color="000000"/>
          <w:left w:val="single" w:sz="4" w:space="4" w:color="000000"/>
          <w:bottom w:val="single" w:sz="4" w:space="4" w:color="000000"/>
          <w:right w:val="single" w:sz="4" w:space="4" w:color="000000"/>
        </w:pBdr>
        <w:jc w:val="both"/>
        <w:rPr>
          <w:rFonts w:eastAsia="Arial"/>
          <w:noProof/>
        </w:rPr>
      </w:pPr>
      <w:r w:rsidRPr="74BA9EA9">
        <w:rPr>
          <w:rFonts w:eastAsia="Arial"/>
          <w:noProof/>
          <w:sz w:val="22"/>
          <w:szCs w:val="22"/>
          <w:lang w:val="el-GR"/>
        </w:rPr>
        <w:t>Επισκεφθείτε</w:t>
      </w:r>
      <w:r w:rsidRPr="74BA9EA9">
        <w:rPr>
          <w:rFonts w:eastAsia="Arial"/>
          <w:noProof/>
          <w:sz w:val="22"/>
          <w:szCs w:val="22"/>
        </w:rPr>
        <w:t xml:space="preserve"> </w:t>
      </w:r>
      <w:r w:rsidRPr="74BA9EA9">
        <w:rPr>
          <w:rFonts w:eastAsia="Arial"/>
          <w:noProof/>
          <w:sz w:val="22"/>
          <w:szCs w:val="22"/>
          <w:lang w:val="el-GR"/>
        </w:rPr>
        <w:t>τον</w:t>
      </w:r>
      <w:r w:rsidRPr="74BA9EA9">
        <w:rPr>
          <w:rFonts w:eastAsia="Arial"/>
          <w:noProof/>
          <w:sz w:val="22"/>
          <w:szCs w:val="22"/>
        </w:rPr>
        <w:t xml:space="preserve"> </w:t>
      </w:r>
      <w:r w:rsidRPr="74BA9EA9">
        <w:rPr>
          <w:rFonts w:eastAsia="Arial"/>
          <w:noProof/>
          <w:sz w:val="22"/>
          <w:szCs w:val="22"/>
          <w:lang w:val="el-GR"/>
        </w:rPr>
        <w:t>διεθνή</w:t>
      </w:r>
      <w:r w:rsidRPr="74BA9EA9">
        <w:rPr>
          <w:rFonts w:eastAsia="Arial"/>
          <w:noProof/>
          <w:sz w:val="22"/>
          <w:szCs w:val="22"/>
        </w:rPr>
        <w:t xml:space="preserve"> </w:t>
      </w:r>
      <w:r w:rsidRPr="74BA9EA9">
        <w:rPr>
          <w:rFonts w:eastAsia="Arial"/>
          <w:noProof/>
          <w:sz w:val="22"/>
          <w:szCs w:val="22"/>
          <w:lang w:val="el-GR"/>
        </w:rPr>
        <w:t>ιστότοπο</w:t>
      </w:r>
      <w:r w:rsidR="5234B2E8" w:rsidRPr="74BA9EA9">
        <w:rPr>
          <w:rFonts w:eastAsia="Arial"/>
          <w:noProof/>
          <w:sz w:val="22"/>
          <w:szCs w:val="22"/>
        </w:rPr>
        <w:t xml:space="preserve"> </w:t>
      </w:r>
      <w:r w:rsidR="5234B2E8" w:rsidRPr="74BA9EA9">
        <w:rPr>
          <w:rFonts w:eastAsia="Arial"/>
          <w:noProof/>
          <w:sz w:val="22"/>
          <w:szCs w:val="22"/>
          <w:lang w:val="el-GR"/>
        </w:rPr>
        <w:t>του</w:t>
      </w:r>
      <w:r w:rsidR="5234B2E8" w:rsidRPr="74BA9EA9">
        <w:rPr>
          <w:rFonts w:eastAsia="Arial"/>
          <w:noProof/>
          <w:sz w:val="22"/>
          <w:szCs w:val="22"/>
        </w:rPr>
        <w:t xml:space="preserve"> Enterprise Europe Network: </w:t>
      </w:r>
      <w:hyperlink r:id="rId16">
        <w:r w:rsidR="6821DD12" w:rsidRPr="74BA9EA9">
          <w:rPr>
            <w:rStyle w:val="-"/>
            <w:rFonts w:eastAsia="Arial"/>
            <w:noProof/>
            <w:color w:val="006BA6" w:themeColor="accent1"/>
            <w:sz w:val="22"/>
            <w:szCs w:val="22"/>
          </w:rPr>
          <w:t>een.ec.europa.eu</w:t>
        </w:r>
      </w:hyperlink>
      <w:r w:rsidR="6821DD12" w:rsidRPr="74BA9EA9">
        <w:rPr>
          <w:rStyle w:val="-"/>
          <w:rFonts w:eastAsia="Arial"/>
          <w:color w:val="006BA6" w:themeColor="accent1"/>
        </w:rPr>
        <w:t xml:space="preserve"> </w:t>
      </w:r>
    </w:p>
    <w:sectPr w:rsidR="5484BE8A" w:rsidRPr="0007030C" w:rsidSect="00E930E8">
      <w:headerReference w:type="default" r:id="rId17"/>
      <w:footerReference w:type="default" r:id="rId18"/>
      <w:headerReference w:type="first" r:id="rId19"/>
      <w:footerReference w:type="first" r:id="rId20"/>
      <w:pgSz w:w="11906" w:h="16838"/>
      <w:pgMar w:top="2805" w:right="1416" w:bottom="737" w:left="1134" w:header="510" w:footer="51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D0614" w14:textId="77777777" w:rsidR="008079FD" w:rsidRDefault="008079FD" w:rsidP="000E4E54">
      <w:r>
        <w:separator/>
      </w:r>
    </w:p>
  </w:endnote>
  <w:endnote w:type="continuationSeparator" w:id="0">
    <w:p w14:paraId="7E6C4DC9" w14:textId="77777777" w:rsidR="008079FD" w:rsidRDefault="008079FD" w:rsidP="000E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Blogger Sans">
    <w:altName w:val="Calibri"/>
    <w:panose1 w:val="00000000000000000000"/>
    <w:charset w:val="00"/>
    <w:family w:val="modern"/>
    <w:notTrueType/>
    <w:pitch w:val="variable"/>
    <w:sig w:usb0="A000022F" w:usb1="5200606A" w:usb2="14000000" w:usb3="00000000" w:csb0="00000097" w:csb1="00000000"/>
  </w:font>
  <w:font w:name="Myriad Pro Light">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878D" w14:textId="77777777" w:rsidR="005015D8" w:rsidRDefault="005015D8" w:rsidP="000E4E54">
    <w:pPr>
      <w:pStyle w:val="ac"/>
    </w:pPr>
  </w:p>
  <w:p w14:paraId="742F5CDE" w14:textId="23445C7D" w:rsidR="00D70E2A" w:rsidRPr="00C40745" w:rsidRDefault="67463269" w:rsidP="009B31B0">
    <w:pPr>
      <w:pStyle w:val="ac"/>
      <w:tabs>
        <w:tab w:val="clear" w:pos="8504"/>
        <w:tab w:val="right" w:pos="9072"/>
      </w:tabs>
      <w:rPr>
        <w:sz w:val="21"/>
        <w:szCs w:val="21"/>
      </w:rPr>
    </w:pPr>
    <w:r w:rsidRPr="67463269">
      <w:rPr>
        <w:sz w:val="21"/>
        <w:szCs w:val="21"/>
      </w:rPr>
      <w:t xml:space="preserve">Δελτίο Τύπου  |  Συνάντηση κοινοπραξίας Enterprise Europe Network Hellas   </w:t>
    </w:r>
    <w:r w:rsidR="000376E7" w:rsidRPr="67463269">
      <w:rPr>
        <w:sz w:val="21"/>
        <w:szCs w:val="21"/>
      </w:rPr>
      <w:fldChar w:fldCharType="begin"/>
    </w:r>
    <w:r w:rsidR="000376E7" w:rsidRPr="67463269">
      <w:rPr>
        <w:sz w:val="21"/>
        <w:szCs w:val="21"/>
      </w:rPr>
      <w:instrText xml:space="preserve"> PAGE   \* MERGEFORMAT </w:instrText>
    </w:r>
    <w:r w:rsidR="000376E7" w:rsidRPr="67463269">
      <w:rPr>
        <w:sz w:val="21"/>
        <w:szCs w:val="21"/>
      </w:rPr>
      <w:fldChar w:fldCharType="separate"/>
    </w:r>
    <w:r w:rsidR="00E930E8">
      <w:rPr>
        <w:noProof/>
        <w:sz w:val="21"/>
        <w:szCs w:val="21"/>
      </w:rPr>
      <w:t>4</w:t>
    </w:r>
    <w:r w:rsidR="000376E7" w:rsidRPr="67463269">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E22F1" w14:textId="697CBAA0" w:rsidR="000942C9" w:rsidRPr="002B2C57" w:rsidRDefault="00D70E2A" w:rsidP="000E4E54">
    <w:pPr>
      <w:pStyle w:val="ac"/>
    </w:pPr>
    <w:r>
      <w:rPr>
        <w:noProof/>
        <w:lang w:val="el-GR" w:eastAsia="el-GR"/>
      </w:rPr>
      <w:drawing>
        <wp:anchor distT="0" distB="0" distL="114300" distR="114300" simplePos="0" relativeHeight="251659264" behindDoc="1" locked="0" layoutInCell="1" allowOverlap="1" wp14:anchorId="6D5BE1BA" wp14:editId="3DD3A4A7">
          <wp:simplePos x="0" y="0"/>
          <wp:positionH relativeFrom="column">
            <wp:posOffset>-716915</wp:posOffset>
          </wp:positionH>
          <wp:positionV relativeFrom="paragraph">
            <wp:posOffset>-632129</wp:posOffset>
          </wp:positionV>
          <wp:extent cx="7560000" cy="1884120"/>
          <wp:effectExtent l="0" t="0" r="0" b="0"/>
          <wp:wrapNone/>
          <wp:docPr id="1778446786"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46786" name="Picture 2" descr="A screenshot of a video g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8841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9CF2C" w14:textId="77777777" w:rsidR="008079FD" w:rsidRDefault="008079FD" w:rsidP="000E4E54">
      <w:r>
        <w:separator/>
      </w:r>
    </w:p>
  </w:footnote>
  <w:footnote w:type="continuationSeparator" w:id="0">
    <w:p w14:paraId="75625C60" w14:textId="77777777" w:rsidR="008079FD" w:rsidRDefault="008079FD" w:rsidP="000E4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17FD" w14:textId="136237B6" w:rsidR="67463269" w:rsidRDefault="00E930E8" w:rsidP="67463269">
    <w:pPr>
      <w:pStyle w:val="ab"/>
    </w:pPr>
    <w:r>
      <w:rPr>
        <w:noProof/>
        <w:lang w:val="el-GR" w:eastAsia="el-GR"/>
      </w:rPr>
      <w:drawing>
        <wp:anchor distT="0" distB="0" distL="114300" distR="114300" simplePos="0" relativeHeight="251662336" behindDoc="0" locked="0" layoutInCell="1" allowOverlap="1" wp14:anchorId="6FB4B73B" wp14:editId="30240DA1">
          <wp:simplePos x="0" y="0"/>
          <wp:positionH relativeFrom="column">
            <wp:posOffset>1918335</wp:posOffset>
          </wp:positionH>
          <wp:positionV relativeFrom="paragraph">
            <wp:posOffset>-80010</wp:posOffset>
          </wp:positionV>
          <wp:extent cx="1323975" cy="841375"/>
          <wp:effectExtent l="0" t="0" r="9525"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Επιμελητηρίου.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841375"/>
                  </a:xfrm>
                  <a:prstGeom prst="rect">
                    <a:avLst/>
                  </a:prstGeom>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60288" behindDoc="0" locked="0" layoutInCell="1" allowOverlap="1" wp14:anchorId="3DA0D49C" wp14:editId="1E1013F8">
          <wp:simplePos x="0" y="0"/>
          <wp:positionH relativeFrom="margin">
            <wp:posOffset>-764540</wp:posOffset>
          </wp:positionH>
          <wp:positionV relativeFrom="margin">
            <wp:posOffset>-1819275</wp:posOffset>
          </wp:positionV>
          <wp:extent cx="7832090" cy="150495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curve_long RGB_Blue_Negative-top lef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32090" cy="15049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158D8" w14:textId="40738806" w:rsidR="00460057" w:rsidRDefault="00E930E8" w:rsidP="000E4E54">
    <w:r>
      <w:rPr>
        <w:noProof/>
        <w:lang w:val="el-GR" w:eastAsia="el-GR"/>
      </w:rPr>
      <w:drawing>
        <wp:anchor distT="0" distB="0" distL="114300" distR="114300" simplePos="0" relativeHeight="251661312" behindDoc="0" locked="0" layoutInCell="1" allowOverlap="1" wp14:anchorId="748BD3A0" wp14:editId="6CBF34C3">
          <wp:simplePos x="0" y="0"/>
          <wp:positionH relativeFrom="margin">
            <wp:posOffset>2013585</wp:posOffset>
          </wp:positionH>
          <wp:positionV relativeFrom="margin">
            <wp:posOffset>-1533525</wp:posOffset>
          </wp:positionV>
          <wp:extent cx="1258570" cy="80010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Επιμελητηρίου.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8570" cy="800100"/>
                  </a:xfrm>
                  <a:prstGeom prst="rect">
                    <a:avLst/>
                  </a:prstGeom>
                </pic:spPr>
              </pic:pic>
            </a:graphicData>
          </a:graphic>
          <wp14:sizeRelH relativeFrom="margin">
            <wp14:pctWidth>0</wp14:pctWidth>
          </wp14:sizeRelH>
          <wp14:sizeRelV relativeFrom="margin">
            <wp14:pctHeight>0</wp14:pctHeight>
          </wp14:sizeRelV>
        </wp:anchor>
      </w:drawing>
    </w:r>
    <w:r w:rsidR="00D70E2A">
      <w:rPr>
        <w:noProof/>
        <w:lang w:val="el-GR" w:eastAsia="el-GR"/>
      </w:rPr>
      <w:drawing>
        <wp:anchor distT="0" distB="0" distL="114300" distR="114300" simplePos="0" relativeHeight="251658240" behindDoc="1" locked="0" layoutInCell="1" allowOverlap="1" wp14:anchorId="2D8DA4FB" wp14:editId="7D34F361">
          <wp:simplePos x="0" y="0"/>
          <wp:positionH relativeFrom="column">
            <wp:posOffset>-716915</wp:posOffset>
          </wp:positionH>
          <wp:positionV relativeFrom="page">
            <wp:align>top</wp:align>
          </wp:positionV>
          <wp:extent cx="7560000" cy="1447200"/>
          <wp:effectExtent l="0" t="0" r="3175" b="635"/>
          <wp:wrapNone/>
          <wp:docPr id="111063945" name="Picture 1" descr="A blue rectangular object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3945" name="Picture 1" descr="A blue rectangular object with black bord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page">
            <wp14:pctWidth>0</wp14:pctWidth>
          </wp14:sizeRelH>
          <wp14:sizeRelV relativeFrom="page">
            <wp14:pctHeight>0</wp14:pctHeight>
          </wp14:sizeRelV>
        </wp:anchor>
      </w:drawing>
    </w:r>
  </w:p>
  <w:p w14:paraId="0B9A1530" w14:textId="15E559E3" w:rsidR="0060669C" w:rsidRDefault="0060669C" w:rsidP="000E4E54"/>
  <w:p w14:paraId="61217BBD" w14:textId="77777777" w:rsidR="0060669C" w:rsidRDefault="0060669C" w:rsidP="000E4E54"/>
  <w:p w14:paraId="5AAC1602" w14:textId="77777777" w:rsidR="0060669C" w:rsidRPr="00E930E8" w:rsidRDefault="0060669C" w:rsidP="000E4E54">
    <w:pPr>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29A479"/>
    <w:multiLevelType w:val="hybridMultilevel"/>
    <w:tmpl w:val="A0001C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AC90D9"/>
    <w:multiLevelType w:val="hybridMultilevel"/>
    <w:tmpl w:val="F9B855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7C"/>
    <w:multiLevelType w:val="singleLevel"/>
    <w:tmpl w:val="C34A6F26"/>
    <w:lvl w:ilvl="0">
      <w:start w:val="1"/>
      <w:numFmt w:val="decimal"/>
      <w:lvlText w:val="%1."/>
      <w:lvlJc w:val="left"/>
      <w:pPr>
        <w:tabs>
          <w:tab w:val="num" w:pos="1492"/>
        </w:tabs>
        <w:ind w:left="1492" w:hanging="360"/>
      </w:pPr>
    </w:lvl>
  </w:abstractNum>
  <w:abstractNum w:abstractNumId="3">
    <w:nsid w:val="FFFFFF7D"/>
    <w:multiLevelType w:val="singleLevel"/>
    <w:tmpl w:val="77D6BAEA"/>
    <w:lvl w:ilvl="0">
      <w:start w:val="1"/>
      <w:numFmt w:val="decimal"/>
      <w:lvlText w:val="%1."/>
      <w:lvlJc w:val="left"/>
      <w:pPr>
        <w:tabs>
          <w:tab w:val="num" w:pos="1209"/>
        </w:tabs>
        <w:ind w:left="1209" w:hanging="360"/>
      </w:pPr>
    </w:lvl>
  </w:abstractNum>
  <w:abstractNum w:abstractNumId="4">
    <w:nsid w:val="FFFFFF7E"/>
    <w:multiLevelType w:val="singleLevel"/>
    <w:tmpl w:val="1F600038"/>
    <w:lvl w:ilvl="0">
      <w:start w:val="1"/>
      <w:numFmt w:val="decimal"/>
      <w:lvlText w:val="%1."/>
      <w:lvlJc w:val="left"/>
      <w:pPr>
        <w:tabs>
          <w:tab w:val="num" w:pos="926"/>
        </w:tabs>
        <w:ind w:left="926" w:hanging="360"/>
      </w:pPr>
    </w:lvl>
  </w:abstractNum>
  <w:abstractNum w:abstractNumId="5">
    <w:nsid w:val="FFFFFF7F"/>
    <w:multiLevelType w:val="singleLevel"/>
    <w:tmpl w:val="E654A450"/>
    <w:lvl w:ilvl="0">
      <w:start w:val="1"/>
      <w:numFmt w:val="decimal"/>
      <w:lvlText w:val="%1."/>
      <w:lvlJc w:val="left"/>
      <w:pPr>
        <w:tabs>
          <w:tab w:val="num" w:pos="643"/>
        </w:tabs>
        <w:ind w:left="643" w:hanging="360"/>
      </w:pPr>
    </w:lvl>
  </w:abstractNum>
  <w:abstractNum w:abstractNumId="6">
    <w:nsid w:val="FFFFFF80"/>
    <w:multiLevelType w:val="singleLevel"/>
    <w:tmpl w:val="98CC56A2"/>
    <w:lvl w:ilvl="0">
      <w:start w:val="1"/>
      <w:numFmt w:val="bullet"/>
      <w:lvlText w:val=""/>
      <w:lvlJc w:val="left"/>
      <w:pPr>
        <w:tabs>
          <w:tab w:val="num" w:pos="1492"/>
        </w:tabs>
        <w:ind w:left="1492" w:hanging="360"/>
      </w:pPr>
      <w:rPr>
        <w:rFonts w:ascii="Symbol" w:hAnsi="Symbol" w:hint="default"/>
      </w:rPr>
    </w:lvl>
  </w:abstractNum>
  <w:abstractNum w:abstractNumId="7">
    <w:nsid w:val="FFFFFF81"/>
    <w:multiLevelType w:val="singleLevel"/>
    <w:tmpl w:val="503A5756"/>
    <w:lvl w:ilvl="0">
      <w:start w:val="1"/>
      <w:numFmt w:val="bullet"/>
      <w:lvlText w:val=""/>
      <w:lvlJc w:val="left"/>
      <w:pPr>
        <w:tabs>
          <w:tab w:val="num" w:pos="1209"/>
        </w:tabs>
        <w:ind w:left="1209" w:hanging="360"/>
      </w:pPr>
      <w:rPr>
        <w:rFonts w:ascii="Symbol" w:hAnsi="Symbol" w:hint="default"/>
      </w:rPr>
    </w:lvl>
  </w:abstractNum>
  <w:abstractNum w:abstractNumId="8">
    <w:nsid w:val="FFFFFF82"/>
    <w:multiLevelType w:val="singleLevel"/>
    <w:tmpl w:val="362486C6"/>
    <w:lvl w:ilvl="0">
      <w:start w:val="1"/>
      <w:numFmt w:val="bullet"/>
      <w:lvlText w:val=""/>
      <w:lvlJc w:val="left"/>
      <w:pPr>
        <w:tabs>
          <w:tab w:val="num" w:pos="926"/>
        </w:tabs>
        <w:ind w:left="926" w:hanging="360"/>
      </w:pPr>
      <w:rPr>
        <w:rFonts w:ascii="Symbol" w:hAnsi="Symbol" w:hint="default"/>
      </w:rPr>
    </w:lvl>
  </w:abstractNum>
  <w:abstractNum w:abstractNumId="9">
    <w:nsid w:val="FFFFFF83"/>
    <w:multiLevelType w:val="singleLevel"/>
    <w:tmpl w:val="2D00D624"/>
    <w:lvl w:ilvl="0">
      <w:start w:val="1"/>
      <w:numFmt w:val="bullet"/>
      <w:lvlText w:val=""/>
      <w:lvlJc w:val="left"/>
      <w:pPr>
        <w:tabs>
          <w:tab w:val="num" w:pos="643"/>
        </w:tabs>
        <w:ind w:left="643" w:hanging="360"/>
      </w:pPr>
      <w:rPr>
        <w:rFonts w:ascii="Symbol" w:hAnsi="Symbol" w:hint="default"/>
      </w:rPr>
    </w:lvl>
  </w:abstractNum>
  <w:abstractNum w:abstractNumId="10">
    <w:nsid w:val="FFFFFF88"/>
    <w:multiLevelType w:val="singleLevel"/>
    <w:tmpl w:val="A9361072"/>
    <w:lvl w:ilvl="0">
      <w:start w:val="1"/>
      <w:numFmt w:val="decimal"/>
      <w:lvlText w:val="%1."/>
      <w:lvlJc w:val="left"/>
      <w:pPr>
        <w:tabs>
          <w:tab w:val="num" w:pos="360"/>
        </w:tabs>
        <w:ind w:left="360" w:hanging="360"/>
      </w:pPr>
    </w:lvl>
  </w:abstractNum>
  <w:abstractNum w:abstractNumId="11">
    <w:nsid w:val="FFFFFF89"/>
    <w:multiLevelType w:val="singleLevel"/>
    <w:tmpl w:val="26F611EC"/>
    <w:lvl w:ilvl="0">
      <w:start w:val="1"/>
      <w:numFmt w:val="bullet"/>
      <w:lvlText w:val=""/>
      <w:lvlJc w:val="left"/>
      <w:pPr>
        <w:tabs>
          <w:tab w:val="num" w:pos="360"/>
        </w:tabs>
        <w:ind w:left="360" w:hanging="360"/>
      </w:pPr>
      <w:rPr>
        <w:rFonts w:ascii="Symbol" w:hAnsi="Symbol" w:hint="default"/>
      </w:rPr>
    </w:lvl>
  </w:abstractNum>
  <w:abstractNum w:abstractNumId="12">
    <w:nsid w:val="1C5ABF2B"/>
    <w:multiLevelType w:val="hybridMultilevel"/>
    <w:tmpl w:val="F2681D1C"/>
    <w:lvl w:ilvl="0" w:tplc="12327B5C">
      <w:start w:val="1"/>
      <w:numFmt w:val="bullet"/>
      <w:lvlText w:val=""/>
      <w:lvlJc w:val="left"/>
      <w:pPr>
        <w:ind w:left="720" w:hanging="360"/>
      </w:pPr>
      <w:rPr>
        <w:rFonts w:ascii="Wingdings" w:hAnsi="Wingdings" w:hint="default"/>
      </w:rPr>
    </w:lvl>
    <w:lvl w:ilvl="1" w:tplc="F31E6846">
      <w:start w:val="1"/>
      <w:numFmt w:val="bullet"/>
      <w:lvlText w:val="o"/>
      <w:lvlJc w:val="left"/>
      <w:pPr>
        <w:ind w:left="1440" w:hanging="360"/>
      </w:pPr>
      <w:rPr>
        <w:rFonts w:ascii="Courier New" w:hAnsi="Courier New" w:hint="default"/>
      </w:rPr>
    </w:lvl>
    <w:lvl w:ilvl="2" w:tplc="B0541B0E">
      <w:start w:val="1"/>
      <w:numFmt w:val="bullet"/>
      <w:lvlText w:val=""/>
      <w:lvlJc w:val="left"/>
      <w:pPr>
        <w:ind w:left="2160" w:hanging="360"/>
      </w:pPr>
      <w:rPr>
        <w:rFonts w:ascii="Wingdings" w:hAnsi="Wingdings" w:hint="default"/>
      </w:rPr>
    </w:lvl>
    <w:lvl w:ilvl="3" w:tplc="54D019A6">
      <w:start w:val="1"/>
      <w:numFmt w:val="bullet"/>
      <w:lvlText w:val=""/>
      <w:lvlJc w:val="left"/>
      <w:pPr>
        <w:ind w:left="2880" w:hanging="360"/>
      </w:pPr>
      <w:rPr>
        <w:rFonts w:ascii="Symbol" w:hAnsi="Symbol" w:hint="default"/>
      </w:rPr>
    </w:lvl>
    <w:lvl w:ilvl="4" w:tplc="5462A68C">
      <w:start w:val="1"/>
      <w:numFmt w:val="bullet"/>
      <w:lvlText w:val="o"/>
      <w:lvlJc w:val="left"/>
      <w:pPr>
        <w:ind w:left="3600" w:hanging="360"/>
      </w:pPr>
      <w:rPr>
        <w:rFonts w:ascii="Courier New" w:hAnsi="Courier New" w:hint="default"/>
      </w:rPr>
    </w:lvl>
    <w:lvl w:ilvl="5" w:tplc="EA405758">
      <w:start w:val="1"/>
      <w:numFmt w:val="bullet"/>
      <w:lvlText w:val=""/>
      <w:lvlJc w:val="left"/>
      <w:pPr>
        <w:ind w:left="4320" w:hanging="360"/>
      </w:pPr>
      <w:rPr>
        <w:rFonts w:ascii="Wingdings" w:hAnsi="Wingdings" w:hint="default"/>
      </w:rPr>
    </w:lvl>
    <w:lvl w:ilvl="6" w:tplc="5DE4503C">
      <w:start w:val="1"/>
      <w:numFmt w:val="bullet"/>
      <w:lvlText w:val=""/>
      <w:lvlJc w:val="left"/>
      <w:pPr>
        <w:ind w:left="5040" w:hanging="360"/>
      </w:pPr>
      <w:rPr>
        <w:rFonts w:ascii="Symbol" w:hAnsi="Symbol" w:hint="default"/>
      </w:rPr>
    </w:lvl>
    <w:lvl w:ilvl="7" w:tplc="79A8A2CE">
      <w:start w:val="1"/>
      <w:numFmt w:val="bullet"/>
      <w:lvlText w:val="o"/>
      <w:lvlJc w:val="left"/>
      <w:pPr>
        <w:ind w:left="5760" w:hanging="360"/>
      </w:pPr>
      <w:rPr>
        <w:rFonts w:ascii="Courier New" w:hAnsi="Courier New" w:hint="default"/>
      </w:rPr>
    </w:lvl>
    <w:lvl w:ilvl="8" w:tplc="6A64E618">
      <w:start w:val="1"/>
      <w:numFmt w:val="bullet"/>
      <w:lvlText w:val=""/>
      <w:lvlJc w:val="left"/>
      <w:pPr>
        <w:ind w:left="6480" w:hanging="360"/>
      </w:pPr>
      <w:rPr>
        <w:rFonts w:ascii="Wingdings" w:hAnsi="Wingdings" w:hint="default"/>
      </w:rPr>
    </w:lvl>
  </w:abstractNum>
  <w:abstractNum w:abstractNumId="13">
    <w:nsid w:val="20437377"/>
    <w:multiLevelType w:val="hybridMultilevel"/>
    <w:tmpl w:val="C5C0CF94"/>
    <w:lvl w:ilvl="0" w:tplc="CF904AC6">
      <w:numFmt w:val="bullet"/>
      <w:pStyle w:val="a"/>
      <w:lvlText w:val="•"/>
      <w:lvlJc w:val="left"/>
      <w:pPr>
        <w:ind w:left="-7" w:hanging="713"/>
      </w:pPr>
      <w:rPr>
        <w:rFonts w:ascii="Arial" w:hAnsi="Arial" w:hint="default"/>
      </w:rPr>
    </w:lvl>
    <w:lvl w:ilvl="1" w:tplc="F94A2A40" w:tentative="1">
      <w:start w:val="1"/>
      <w:numFmt w:val="bullet"/>
      <w:lvlText w:val="o"/>
      <w:lvlJc w:val="left"/>
      <w:pPr>
        <w:ind w:left="360" w:hanging="360"/>
      </w:pPr>
      <w:rPr>
        <w:rFonts w:ascii="Courier New" w:hAnsi="Courier New" w:hint="default"/>
      </w:rPr>
    </w:lvl>
    <w:lvl w:ilvl="2" w:tplc="382EC436" w:tentative="1">
      <w:start w:val="1"/>
      <w:numFmt w:val="bullet"/>
      <w:lvlText w:val=""/>
      <w:lvlJc w:val="left"/>
      <w:pPr>
        <w:ind w:left="1080" w:hanging="360"/>
      </w:pPr>
      <w:rPr>
        <w:rFonts w:ascii="Wingdings" w:hAnsi="Wingdings" w:hint="default"/>
      </w:rPr>
    </w:lvl>
    <w:lvl w:ilvl="3" w:tplc="0674CE6C" w:tentative="1">
      <w:start w:val="1"/>
      <w:numFmt w:val="bullet"/>
      <w:lvlText w:val=""/>
      <w:lvlJc w:val="left"/>
      <w:pPr>
        <w:ind w:left="1800" w:hanging="360"/>
      </w:pPr>
      <w:rPr>
        <w:rFonts w:ascii="Symbol" w:hAnsi="Symbol" w:hint="default"/>
      </w:rPr>
    </w:lvl>
    <w:lvl w:ilvl="4" w:tplc="AFD05498" w:tentative="1">
      <w:start w:val="1"/>
      <w:numFmt w:val="bullet"/>
      <w:lvlText w:val="o"/>
      <w:lvlJc w:val="left"/>
      <w:pPr>
        <w:ind w:left="2520" w:hanging="360"/>
      </w:pPr>
      <w:rPr>
        <w:rFonts w:ascii="Courier New" w:hAnsi="Courier New" w:hint="default"/>
      </w:rPr>
    </w:lvl>
    <w:lvl w:ilvl="5" w:tplc="DBE0E2CC" w:tentative="1">
      <w:start w:val="1"/>
      <w:numFmt w:val="bullet"/>
      <w:lvlText w:val=""/>
      <w:lvlJc w:val="left"/>
      <w:pPr>
        <w:ind w:left="3240" w:hanging="360"/>
      </w:pPr>
      <w:rPr>
        <w:rFonts w:ascii="Wingdings" w:hAnsi="Wingdings" w:hint="default"/>
      </w:rPr>
    </w:lvl>
    <w:lvl w:ilvl="6" w:tplc="6DCA7DB0" w:tentative="1">
      <w:start w:val="1"/>
      <w:numFmt w:val="bullet"/>
      <w:lvlText w:val=""/>
      <w:lvlJc w:val="left"/>
      <w:pPr>
        <w:ind w:left="3960" w:hanging="360"/>
      </w:pPr>
      <w:rPr>
        <w:rFonts w:ascii="Symbol" w:hAnsi="Symbol" w:hint="default"/>
      </w:rPr>
    </w:lvl>
    <w:lvl w:ilvl="7" w:tplc="2E282800" w:tentative="1">
      <w:start w:val="1"/>
      <w:numFmt w:val="bullet"/>
      <w:lvlText w:val="o"/>
      <w:lvlJc w:val="left"/>
      <w:pPr>
        <w:ind w:left="4680" w:hanging="360"/>
      </w:pPr>
      <w:rPr>
        <w:rFonts w:ascii="Courier New" w:hAnsi="Courier New" w:hint="default"/>
      </w:rPr>
    </w:lvl>
    <w:lvl w:ilvl="8" w:tplc="0194F2DA" w:tentative="1">
      <w:start w:val="1"/>
      <w:numFmt w:val="bullet"/>
      <w:lvlText w:val=""/>
      <w:lvlJc w:val="left"/>
      <w:pPr>
        <w:ind w:left="5400" w:hanging="360"/>
      </w:pPr>
      <w:rPr>
        <w:rFonts w:ascii="Wingdings" w:hAnsi="Wingdings" w:hint="default"/>
      </w:rPr>
    </w:lvl>
  </w:abstractNum>
  <w:abstractNum w:abstractNumId="14">
    <w:nsid w:val="2311160E"/>
    <w:multiLevelType w:val="hybridMultilevel"/>
    <w:tmpl w:val="2EF8301E"/>
    <w:lvl w:ilvl="0" w:tplc="46EC27FC">
      <w:start w:val="1"/>
      <w:numFmt w:val="bullet"/>
      <w:lvlText w:val=""/>
      <w:lvlJc w:val="left"/>
      <w:pPr>
        <w:ind w:left="720" w:hanging="360"/>
      </w:pPr>
      <w:rPr>
        <w:rFonts w:ascii="Symbol" w:hAnsi="Symbol" w:hint="default"/>
      </w:rPr>
    </w:lvl>
    <w:lvl w:ilvl="1" w:tplc="534AAFB4">
      <w:start w:val="1"/>
      <w:numFmt w:val="bullet"/>
      <w:lvlText w:val="o"/>
      <w:lvlJc w:val="left"/>
      <w:pPr>
        <w:ind w:left="1440" w:hanging="360"/>
      </w:pPr>
      <w:rPr>
        <w:rFonts w:ascii="Courier New" w:hAnsi="Courier New" w:hint="default"/>
      </w:rPr>
    </w:lvl>
    <w:lvl w:ilvl="2" w:tplc="0B8EA00E">
      <w:start w:val="1"/>
      <w:numFmt w:val="bullet"/>
      <w:lvlText w:val=""/>
      <w:lvlJc w:val="left"/>
      <w:pPr>
        <w:ind w:left="2160" w:hanging="360"/>
      </w:pPr>
      <w:rPr>
        <w:rFonts w:ascii="Wingdings" w:hAnsi="Wingdings" w:hint="default"/>
      </w:rPr>
    </w:lvl>
    <w:lvl w:ilvl="3" w:tplc="B6D6BF9E">
      <w:start w:val="1"/>
      <w:numFmt w:val="bullet"/>
      <w:lvlText w:val=""/>
      <w:lvlJc w:val="left"/>
      <w:pPr>
        <w:ind w:left="2880" w:hanging="360"/>
      </w:pPr>
      <w:rPr>
        <w:rFonts w:ascii="Symbol" w:hAnsi="Symbol" w:hint="default"/>
      </w:rPr>
    </w:lvl>
    <w:lvl w:ilvl="4" w:tplc="88E08C1C">
      <w:start w:val="1"/>
      <w:numFmt w:val="bullet"/>
      <w:lvlText w:val="o"/>
      <w:lvlJc w:val="left"/>
      <w:pPr>
        <w:ind w:left="3600" w:hanging="360"/>
      </w:pPr>
      <w:rPr>
        <w:rFonts w:ascii="Courier New" w:hAnsi="Courier New" w:hint="default"/>
      </w:rPr>
    </w:lvl>
    <w:lvl w:ilvl="5" w:tplc="7222EE82">
      <w:start w:val="1"/>
      <w:numFmt w:val="bullet"/>
      <w:lvlText w:val=""/>
      <w:lvlJc w:val="left"/>
      <w:pPr>
        <w:ind w:left="4320" w:hanging="360"/>
      </w:pPr>
      <w:rPr>
        <w:rFonts w:ascii="Wingdings" w:hAnsi="Wingdings" w:hint="default"/>
      </w:rPr>
    </w:lvl>
    <w:lvl w:ilvl="6" w:tplc="A8266712">
      <w:start w:val="1"/>
      <w:numFmt w:val="bullet"/>
      <w:lvlText w:val=""/>
      <w:lvlJc w:val="left"/>
      <w:pPr>
        <w:ind w:left="5040" w:hanging="360"/>
      </w:pPr>
      <w:rPr>
        <w:rFonts w:ascii="Symbol" w:hAnsi="Symbol" w:hint="default"/>
      </w:rPr>
    </w:lvl>
    <w:lvl w:ilvl="7" w:tplc="8346B898">
      <w:start w:val="1"/>
      <w:numFmt w:val="bullet"/>
      <w:lvlText w:val="o"/>
      <w:lvlJc w:val="left"/>
      <w:pPr>
        <w:ind w:left="5760" w:hanging="360"/>
      </w:pPr>
      <w:rPr>
        <w:rFonts w:ascii="Courier New" w:hAnsi="Courier New" w:hint="default"/>
      </w:rPr>
    </w:lvl>
    <w:lvl w:ilvl="8" w:tplc="17F2FE98">
      <w:start w:val="1"/>
      <w:numFmt w:val="bullet"/>
      <w:lvlText w:val=""/>
      <w:lvlJc w:val="left"/>
      <w:pPr>
        <w:ind w:left="6480" w:hanging="360"/>
      </w:pPr>
      <w:rPr>
        <w:rFonts w:ascii="Wingdings" w:hAnsi="Wingdings" w:hint="default"/>
      </w:rPr>
    </w:lvl>
  </w:abstractNum>
  <w:abstractNum w:abstractNumId="15">
    <w:nsid w:val="2943BD33"/>
    <w:multiLevelType w:val="hybridMultilevel"/>
    <w:tmpl w:val="A4524856"/>
    <w:lvl w:ilvl="0" w:tplc="95CACB04">
      <w:start w:val="1"/>
      <w:numFmt w:val="bullet"/>
      <w:lvlText w:val=""/>
      <w:lvlJc w:val="left"/>
      <w:pPr>
        <w:ind w:left="720" w:hanging="360"/>
      </w:pPr>
      <w:rPr>
        <w:rFonts w:ascii="Wingdings" w:hAnsi="Wingdings" w:hint="default"/>
      </w:rPr>
    </w:lvl>
    <w:lvl w:ilvl="1" w:tplc="FA8A2210">
      <w:start w:val="1"/>
      <w:numFmt w:val="bullet"/>
      <w:lvlText w:val="o"/>
      <w:lvlJc w:val="left"/>
      <w:pPr>
        <w:ind w:left="1440" w:hanging="360"/>
      </w:pPr>
      <w:rPr>
        <w:rFonts w:ascii="Courier New" w:hAnsi="Courier New" w:hint="default"/>
      </w:rPr>
    </w:lvl>
    <w:lvl w:ilvl="2" w:tplc="11240692">
      <w:start w:val="1"/>
      <w:numFmt w:val="bullet"/>
      <w:lvlText w:val=""/>
      <w:lvlJc w:val="left"/>
      <w:pPr>
        <w:ind w:left="2160" w:hanging="360"/>
      </w:pPr>
      <w:rPr>
        <w:rFonts w:ascii="Wingdings" w:hAnsi="Wingdings" w:hint="default"/>
      </w:rPr>
    </w:lvl>
    <w:lvl w:ilvl="3" w:tplc="745EB384">
      <w:start w:val="1"/>
      <w:numFmt w:val="bullet"/>
      <w:lvlText w:val=""/>
      <w:lvlJc w:val="left"/>
      <w:pPr>
        <w:ind w:left="2880" w:hanging="360"/>
      </w:pPr>
      <w:rPr>
        <w:rFonts w:ascii="Symbol" w:hAnsi="Symbol" w:hint="default"/>
      </w:rPr>
    </w:lvl>
    <w:lvl w:ilvl="4" w:tplc="3B5EE462">
      <w:start w:val="1"/>
      <w:numFmt w:val="bullet"/>
      <w:lvlText w:val="o"/>
      <w:lvlJc w:val="left"/>
      <w:pPr>
        <w:ind w:left="3600" w:hanging="360"/>
      </w:pPr>
      <w:rPr>
        <w:rFonts w:ascii="Courier New" w:hAnsi="Courier New" w:hint="default"/>
      </w:rPr>
    </w:lvl>
    <w:lvl w:ilvl="5" w:tplc="153AD02C">
      <w:start w:val="1"/>
      <w:numFmt w:val="bullet"/>
      <w:lvlText w:val=""/>
      <w:lvlJc w:val="left"/>
      <w:pPr>
        <w:ind w:left="4320" w:hanging="360"/>
      </w:pPr>
      <w:rPr>
        <w:rFonts w:ascii="Wingdings" w:hAnsi="Wingdings" w:hint="default"/>
      </w:rPr>
    </w:lvl>
    <w:lvl w:ilvl="6" w:tplc="C458E9D2">
      <w:start w:val="1"/>
      <w:numFmt w:val="bullet"/>
      <w:lvlText w:val=""/>
      <w:lvlJc w:val="left"/>
      <w:pPr>
        <w:ind w:left="5040" w:hanging="360"/>
      </w:pPr>
      <w:rPr>
        <w:rFonts w:ascii="Symbol" w:hAnsi="Symbol" w:hint="default"/>
      </w:rPr>
    </w:lvl>
    <w:lvl w:ilvl="7" w:tplc="BE1A94C6">
      <w:start w:val="1"/>
      <w:numFmt w:val="bullet"/>
      <w:lvlText w:val="o"/>
      <w:lvlJc w:val="left"/>
      <w:pPr>
        <w:ind w:left="5760" w:hanging="360"/>
      </w:pPr>
      <w:rPr>
        <w:rFonts w:ascii="Courier New" w:hAnsi="Courier New" w:hint="default"/>
      </w:rPr>
    </w:lvl>
    <w:lvl w:ilvl="8" w:tplc="1B141974">
      <w:start w:val="1"/>
      <w:numFmt w:val="bullet"/>
      <w:lvlText w:val=""/>
      <w:lvlJc w:val="left"/>
      <w:pPr>
        <w:ind w:left="6480" w:hanging="360"/>
      </w:pPr>
      <w:rPr>
        <w:rFonts w:ascii="Wingdings" w:hAnsi="Wingdings" w:hint="default"/>
      </w:rPr>
    </w:lvl>
  </w:abstractNum>
  <w:abstractNum w:abstractNumId="16">
    <w:nsid w:val="4D835571"/>
    <w:multiLevelType w:val="hybridMultilevel"/>
    <w:tmpl w:val="512C7336"/>
    <w:lvl w:ilvl="0" w:tplc="82BE4FBA">
      <w:start w:val="1"/>
      <w:numFmt w:val="bullet"/>
      <w:lvlText w:val=""/>
      <w:lvlJc w:val="left"/>
      <w:pPr>
        <w:ind w:left="720" w:hanging="360"/>
      </w:pPr>
      <w:rPr>
        <w:rFonts w:ascii="Symbol" w:hAnsi="Symbol" w:hint="default"/>
      </w:rPr>
    </w:lvl>
    <w:lvl w:ilvl="1" w:tplc="EE143386">
      <w:start w:val="1"/>
      <w:numFmt w:val="bullet"/>
      <w:lvlText w:val="o"/>
      <w:lvlJc w:val="left"/>
      <w:pPr>
        <w:ind w:left="1440" w:hanging="360"/>
      </w:pPr>
      <w:rPr>
        <w:rFonts w:ascii="Courier New" w:hAnsi="Courier New" w:hint="default"/>
      </w:rPr>
    </w:lvl>
    <w:lvl w:ilvl="2" w:tplc="0088A42C">
      <w:start w:val="1"/>
      <w:numFmt w:val="bullet"/>
      <w:lvlText w:val=""/>
      <w:lvlJc w:val="left"/>
      <w:pPr>
        <w:ind w:left="2160" w:hanging="360"/>
      </w:pPr>
      <w:rPr>
        <w:rFonts w:ascii="Wingdings" w:hAnsi="Wingdings" w:hint="default"/>
      </w:rPr>
    </w:lvl>
    <w:lvl w:ilvl="3" w:tplc="99780C02">
      <w:start w:val="1"/>
      <w:numFmt w:val="bullet"/>
      <w:lvlText w:val=""/>
      <w:lvlJc w:val="left"/>
      <w:pPr>
        <w:ind w:left="2880" w:hanging="360"/>
      </w:pPr>
      <w:rPr>
        <w:rFonts w:ascii="Symbol" w:hAnsi="Symbol" w:hint="default"/>
      </w:rPr>
    </w:lvl>
    <w:lvl w:ilvl="4" w:tplc="2DC435C6">
      <w:start w:val="1"/>
      <w:numFmt w:val="bullet"/>
      <w:lvlText w:val="o"/>
      <w:lvlJc w:val="left"/>
      <w:pPr>
        <w:ind w:left="3600" w:hanging="360"/>
      </w:pPr>
      <w:rPr>
        <w:rFonts w:ascii="Courier New" w:hAnsi="Courier New" w:hint="default"/>
      </w:rPr>
    </w:lvl>
    <w:lvl w:ilvl="5" w:tplc="60481654">
      <w:start w:val="1"/>
      <w:numFmt w:val="bullet"/>
      <w:lvlText w:val=""/>
      <w:lvlJc w:val="left"/>
      <w:pPr>
        <w:ind w:left="4320" w:hanging="360"/>
      </w:pPr>
      <w:rPr>
        <w:rFonts w:ascii="Wingdings" w:hAnsi="Wingdings" w:hint="default"/>
      </w:rPr>
    </w:lvl>
    <w:lvl w:ilvl="6" w:tplc="F81E47CC">
      <w:start w:val="1"/>
      <w:numFmt w:val="bullet"/>
      <w:lvlText w:val=""/>
      <w:lvlJc w:val="left"/>
      <w:pPr>
        <w:ind w:left="5040" w:hanging="360"/>
      </w:pPr>
      <w:rPr>
        <w:rFonts w:ascii="Symbol" w:hAnsi="Symbol" w:hint="default"/>
      </w:rPr>
    </w:lvl>
    <w:lvl w:ilvl="7" w:tplc="B22E18F4">
      <w:start w:val="1"/>
      <w:numFmt w:val="bullet"/>
      <w:lvlText w:val="o"/>
      <w:lvlJc w:val="left"/>
      <w:pPr>
        <w:ind w:left="5760" w:hanging="360"/>
      </w:pPr>
      <w:rPr>
        <w:rFonts w:ascii="Courier New" w:hAnsi="Courier New" w:hint="default"/>
      </w:rPr>
    </w:lvl>
    <w:lvl w:ilvl="8" w:tplc="9B7A237C">
      <w:start w:val="1"/>
      <w:numFmt w:val="bullet"/>
      <w:lvlText w:val=""/>
      <w:lvlJc w:val="left"/>
      <w:pPr>
        <w:ind w:left="6480" w:hanging="360"/>
      </w:pPr>
      <w:rPr>
        <w:rFonts w:ascii="Wingdings" w:hAnsi="Wingdings" w:hint="default"/>
      </w:rPr>
    </w:lvl>
  </w:abstractNum>
  <w:abstractNum w:abstractNumId="17">
    <w:nsid w:val="55A67AD2"/>
    <w:multiLevelType w:val="hybridMultilevel"/>
    <w:tmpl w:val="F6E43118"/>
    <w:lvl w:ilvl="0" w:tplc="D682D4D8">
      <w:start w:val="1"/>
      <w:numFmt w:val="bullet"/>
      <w:lvlText w:val=""/>
      <w:lvlJc w:val="left"/>
      <w:pPr>
        <w:ind w:left="720" w:hanging="360"/>
      </w:pPr>
      <w:rPr>
        <w:rFonts w:ascii="Symbol" w:hAnsi="Symbol" w:hint="default"/>
      </w:rPr>
    </w:lvl>
    <w:lvl w:ilvl="1" w:tplc="F0F8E9B2">
      <w:start w:val="1"/>
      <w:numFmt w:val="bullet"/>
      <w:lvlText w:val="o"/>
      <w:lvlJc w:val="left"/>
      <w:pPr>
        <w:ind w:left="1440" w:hanging="360"/>
      </w:pPr>
      <w:rPr>
        <w:rFonts w:ascii="Courier New" w:hAnsi="Courier New" w:hint="default"/>
      </w:rPr>
    </w:lvl>
    <w:lvl w:ilvl="2" w:tplc="D198632A">
      <w:start w:val="1"/>
      <w:numFmt w:val="bullet"/>
      <w:lvlText w:val=""/>
      <w:lvlJc w:val="left"/>
      <w:pPr>
        <w:ind w:left="2160" w:hanging="360"/>
      </w:pPr>
      <w:rPr>
        <w:rFonts w:ascii="Wingdings" w:hAnsi="Wingdings" w:hint="default"/>
      </w:rPr>
    </w:lvl>
    <w:lvl w:ilvl="3" w:tplc="B10A80B6">
      <w:start w:val="1"/>
      <w:numFmt w:val="bullet"/>
      <w:lvlText w:val=""/>
      <w:lvlJc w:val="left"/>
      <w:pPr>
        <w:ind w:left="2880" w:hanging="360"/>
      </w:pPr>
      <w:rPr>
        <w:rFonts w:ascii="Symbol" w:hAnsi="Symbol" w:hint="default"/>
      </w:rPr>
    </w:lvl>
    <w:lvl w:ilvl="4" w:tplc="608E7EC4">
      <w:start w:val="1"/>
      <w:numFmt w:val="bullet"/>
      <w:lvlText w:val="o"/>
      <w:lvlJc w:val="left"/>
      <w:pPr>
        <w:ind w:left="3600" w:hanging="360"/>
      </w:pPr>
      <w:rPr>
        <w:rFonts w:ascii="Courier New" w:hAnsi="Courier New" w:hint="default"/>
      </w:rPr>
    </w:lvl>
    <w:lvl w:ilvl="5" w:tplc="BDF27202">
      <w:start w:val="1"/>
      <w:numFmt w:val="bullet"/>
      <w:lvlText w:val=""/>
      <w:lvlJc w:val="left"/>
      <w:pPr>
        <w:ind w:left="4320" w:hanging="360"/>
      </w:pPr>
      <w:rPr>
        <w:rFonts w:ascii="Wingdings" w:hAnsi="Wingdings" w:hint="default"/>
      </w:rPr>
    </w:lvl>
    <w:lvl w:ilvl="6" w:tplc="1690E5F8">
      <w:start w:val="1"/>
      <w:numFmt w:val="bullet"/>
      <w:lvlText w:val=""/>
      <w:lvlJc w:val="left"/>
      <w:pPr>
        <w:ind w:left="5040" w:hanging="360"/>
      </w:pPr>
      <w:rPr>
        <w:rFonts w:ascii="Symbol" w:hAnsi="Symbol" w:hint="default"/>
      </w:rPr>
    </w:lvl>
    <w:lvl w:ilvl="7" w:tplc="0890D7CC">
      <w:start w:val="1"/>
      <w:numFmt w:val="bullet"/>
      <w:lvlText w:val="o"/>
      <w:lvlJc w:val="left"/>
      <w:pPr>
        <w:ind w:left="5760" w:hanging="360"/>
      </w:pPr>
      <w:rPr>
        <w:rFonts w:ascii="Courier New" w:hAnsi="Courier New" w:hint="default"/>
      </w:rPr>
    </w:lvl>
    <w:lvl w:ilvl="8" w:tplc="2968E272">
      <w:start w:val="1"/>
      <w:numFmt w:val="bullet"/>
      <w:lvlText w:val=""/>
      <w:lvlJc w:val="left"/>
      <w:pPr>
        <w:ind w:left="6480" w:hanging="360"/>
      </w:pPr>
      <w:rPr>
        <w:rFonts w:ascii="Wingdings" w:hAnsi="Wingdings" w:hint="default"/>
      </w:rPr>
    </w:lvl>
  </w:abstractNum>
  <w:abstractNum w:abstractNumId="18">
    <w:nsid w:val="57B8683D"/>
    <w:multiLevelType w:val="hybridMultilevel"/>
    <w:tmpl w:val="F4F60C92"/>
    <w:lvl w:ilvl="0" w:tplc="1680836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B771F84"/>
    <w:multiLevelType w:val="hybridMultilevel"/>
    <w:tmpl w:val="6BA2AF42"/>
    <w:lvl w:ilvl="0" w:tplc="F572E1DC">
      <w:start w:val="1"/>
      <w:numFmt w:val="decimal"/>
      <w:pStyle w:val="numberlist"/>
      <w:lvlText w:val="%1."/>
      <w:lvlJc w:val="left"/>
      <w:pPr>
        <w:ind w:left="1073" w:hanging="713"/>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D9B799A"/>
    <w:multiLevelType w:val="hybridMultilevel"/>
    <w:tmpl w:val="C49C3440"/>
    <w:lvl w:ilvl="0" w:tplc="EFF8A076">
      <w:start w:val="1"/>
      <w:numFmt w:val="bullet"/>
      <w:lvlText w:val=""/>
      <w:lvlJc w:val="left"/>
      <w:pPr>
        <w:ind w:left="720" w:hanging="360"/>
      </w:pPr>
      <w:rPr>
        <w:rFonts w:ascii="Symbol" w:hAnsi="Symbol" w:hint="default"/>
      </w:rPr>
    </w:lvl>
    <w:lvl w:ilvl="1" w:tplc="4C1C5064">
      <w:start w:val="1"/>
      <w:numFmt w:val="bullet"/>
      <w:lvlText w:val="o"/>
      <w:lvlJc w:val="left"/>
      <w:pPr>
        <w:ind w:left="1440" w:hanging="360"/>
      </w:pPr>
      <w:rPr>
        <w:rFonts w:ascii="Courier New" w:hAnsi="Courier New" w:hint="default"/>
      </w:rPr>
    </w:lvl>
    <w:lvl w:ilvl="2" w:tplc="A156E18E">
      <w:start w:val="1"/>
      <w:numFmt w:val="bullet"/>
      <w:lvlText w:val=""/>
      <w:lvlJc w:val="left"/>
      <w:pPr>
        <w:ind w:left="2160" w:hanging="360"/>
      </w:pPr>
      <w:rPr>
        <w:rFonts w:ascii="Wingdings" w:hAnsi="Wingdings" w:hint="default"/>
      </w:rPr>
    </w:lvl>
    <w:lvl w:ilvl="3" w:tplc="B00A1448">
      <w:start w:val="1"/>
      <w:numFmt w:val="bullet"/>
      <w:lvlText w:val=""/>
      <w:lvlJc w:val="left"/>
      <w:pPr>
        <w:ind w:left="2880" w:hanging="360"/>
      </w:pPr>
      <w:rPr>
        <w:rFonts w:ascii="Symbol" w:hAnsi="Symbol" w:hint="default"/>
      </w:rPr>
    </w:lvl>
    <w:lvl w:ilvl="4" w:tplc="7A0213BC">
      <w:start w:val="1"/>
      <w:numFmt w:val="bullet"/>
      <w:lvlText w:val="o"/>
      <w:lvlJc w:val="left"/>
      <w:pPr>
        <w:ind w:left="3600" w:hanging="360"/>
      </w:pPr>
      <w:rPr>
        <w:rFonts w:ascii="Courier New" w:hAnsi="Courier New" w:hint="default"/>
      </w:rPr>
    </w:lvl>
    <w:lvl w:ilvl="5" w:tplc="5AA83C48">
      <w:start w:val="1"/>
      <w:numFmt w:val="bullet"/>
      <w:lvlText w:val=""/>
      <w:lvlJc w:val="left"/>
      <w:pPr>
        <w:ind w:left="4320" w:hanging="360"/>
      </w:pPr>
      <w:rPr>
        <w:rFonts w:ascii="Wingdings" w:hAnsi="Wingdings" w:hint="default"/>
      </w:rPr>
    </w:lvl>
    <w:lvl w:ilvl="6" w:tplc="FCDAD192">
      <w:start w:val="1"/>
      <w:numFmt w:val="bullet"/>
      <w:lvlText w:val=""/>
      <w:lvlJc w:val="left"/>
      <w:pPr>
        <w:ind w:left="5040" w:hanging="360"/>
      </w:pPr>
      <w:rPr>
        <w:rFonts w:ascii="Symbol" w:hAnsi="Symbol" w:hint="default"/>
      </w:rPr>
    </w:lvl>
    <w:lvl w:ilvl="7" w:tplc="5404AD08">
      <w:start w:val="1"/>
      <w:numFmt w:val="bullet"/>
      <w:lvlText w:val="o"/>
      <w:lvlJc w:val="left"/>
      <w:pPr>
        <w:ind w:left="5760" w:hanging="360"/>
      </w:pPr>
      <w:rPr>
        <w:rFonts w:ascii="Courier New" w:hAnsi="Courier New" w:hint="default"/>
      </w:rPr>
    </w:lvl>
    <w:lvl w:ilvl="8" w:tplc="908EFF48">
      <w:start w:val="1"/>
      <w:numFmt w:val="bullet"/>
      <w:lvlText w:val=""/>
      <w:lvlJc w:val="left"/>
      <w:pPr>
        <w:ind w:left="6480" w:hanging="360"/>
      </w:pPr>
      <w:rPr>
        <w:rFonts w:ascii="Wingdings" w:hAnsi="Wingdings" w:hint="default"/>
      </w:rPr>
    </w:lvl>
  </w:abstractNum>
  <w:abstractNum w:abstractNumId="21">
    <w:nsid w:val="6BCCD872"/>
    <w:multiLevelType w:val="hybridMultilevel"/>
    <w:tmpl w:val="B9129F20"/>
    <w:lvl w:ilvl="0" w:tplc="0DD4FCC2">
      <w:start w:val="1"/>
      <w:numFmt w:val="bullet"/>
      <w:lvlText w:val=""/>
      <w:lvlJc w:val="left"/>
      <w:pPr>
        <w:ind w:left="720" w:hanging="360"/>
      </w:pPr>
      <w:rPr>
        <w:rFonts w:ascii="Symbol" w:hAnsi="Symbol" w:hint="default"/>
      </w:rPr>
    </w:lvl>
    <w:lvl w:ilvl="1" w:tplc="4E989B52">
      <w:start w:val="1"/>
      <w:numFmt w:val="bullet"/>
      <w:lvlText w:val="o"/>
      <w:lvlJc w:val="left"/>
      <w:pPr>
        <w:ind w:left="1440" w:hanging="360"/>
      </w:pPr>
      <w:rPr>
        <w:rFonts w:ascii="Courier New" w:hAnsi="Courier New" w:hint="default"/>
      </w:rPr>
    </w:lvl>
    <w:lvl w:ilvl="2" w:tplc="13D4F84C">
      <w:start w:val="1"/>
      <w:numFmt w:val="bullet"/>
      <w:lvlText w:val=""/>
      <w:lvlJc w:val="left"/>
      <w:pPr>
        <w:ind w:left="2160" w:hanging="360"/>
      </w:pPr>
      <w:rPr>
        <w:rFonts w:ascii="Wingdings" w:hAnsi="Wingdings" w:hint="default"/>
      </w:rPr>
    </w:lvl>
    <w:lvl w:ilvl="3" w:tplc="2918E00C">
      <w:start w:val="1"/>
      <w:numFmt w:val="bullet"/>
      <w:lvlText w:val=""/>
      <w:lvlJc w:val="left"/>
      <w:pPr>
        <w:ind w:left="2880" w:hanging="360"/>
      </w:pPr>
      <w:rPr>
        <w:rFonts w:ascii="Symbol" w:hAnsi="Symbol" w:hint="default"/>
      </w:rPr>
    </w:lvl>
    <w:lvl w:ilvl="4" w:tplc="B3A8D796">
      <w:start w:val="1"/>
      <w:numFmt w:val="bullet"/>
      <w:lvlText w:val="o"/>
      <w:lvlJc w:val="left"/>
      <w:pPr>
        <w:ind w:left="3600" w:hanging="360"/>
      </w:pPr>
      <w:rPr>
        <w:rFonts w:ascii="Courier New" w:hAnsi="Courier New" w:hint="default"/>
      </w:rPr>
    </w:lvl>
    <w:lvl w:ilvl="5" w:tplc="18D63412">
      <w:start w:val="1"/>
      <w:numFmt w:val="bullet"/>
      <w:lvlText w:val=""/>
      <w:lvlJc w:val="left"/>
      <w:pPr>
        <w:ind w:left="4320" w:hanging="360"/>
      </w:pPr>
      <w:rPr>
        <w:rFonts w:ascii="Wingdings" w:hAnsi="Wingdings" w:hint="default"/>
      </w:rPr>
    </w:lvl>
    <w:lvl w:ilvl="6" w:tplc="24B2383A">
      <w:start w:val="1"/>
      <w:numFmt w:val="bullet"/>
      <w:lvlText w:val=""/>
      <w:lvlJc w:val="left"/>
      <w:pPr>
        <w:ind w:left="5040" w:hanging="360"/>
      </w:pPr>
      <w:rPr>
        <w:rFonts w:ascii="Symbol" w:hAnsi="Symbol" w:hint="default"/>
      </w:rPr>
    </w:lvl>
    <w:lvl w:ilvl="7" w:tplc="6B0E688E">
      <w:start w:val="1"/>
      <w:numFmt w:val="bullet"/>
      <w:lvlText w:val="o"/>
      <w:lvlJc w:val="left"/>
      <w:pPr>
        <w:ind w:left="5760" w:hanging="360"/>
      </w:pPr>
      <w:rPr>
        <w:rFonts w:ascii="Courier New" w:hAnsi="Courier New" w:hint="default"/>
      </w:rPr>
    </w:lvl>
    <w:lvl w:ilvl="8" w:tplc="A64676D4">
      <w:start w:val="1"/>
      <w:numFmt w:val="bullet"/>
      <w:lvlText w:val=""/>
      <w:lvlJc w:val="left"/>
      <w:pPr>
        <w:ind w:left="6480" w:hanging="360"/>
      </w:pPr>
      <w:rPr>
        <w:rFonts w:ascii="Wingdings" w:hAnsi="Wingdings" w:hint="default"/>
      </w:rPr>
    </w:lvl>
  </w:abstractNum>
  <w:abstractNum w:abstractNumId="22">
    <w:nsid w:val="6E627F22"/>
    <w:multiLevelType w:val="hybridMultilevel"/>
    <w:tmpl w:val="35BE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35C74E"/>
    <w:multiLevelType w:val="hybridMultilevel"/>
    <w:tmpl w:val="C1E608EE"/>
    <w:lvl w:ilvl="0" w:tplc="17F42EA6">
      <w:start w:val="1"/>
      <w:numFmt w:val="bullet"/>
      <w:lvlText w:val="-"/>
      <w:lvlJc w:val="left"/>
      <w:pPr>
        <w:ind w:left="720" w:hanging="360"/>
      </w:pPr>
      <w:rPr>
        <w:rFonts w:ascii="Aptos" w:hAnsi="Aptos" w:hint="default"/>
      </w:rPr>
    </w:lvl>
    <w:lvl w:ilvl="1" w:tplc="FCF8466C">
      <w:start w:val="1"/>
      <w:numFmt w:val="bullet"/>
      <w:lvlText w:val="o"/>
      <w:lvlJc w:val="left"/>
      <w:pPr>
        <w:ind w:left="1440" w:hanging="360"/>
      </w:pPr>
      <w:rPr>
        <w:rFonts w:ascii="Courier New" w:hAnsi="Courier New" w:hint="default"/>
      </w:rPr>
    </w:lvl>
    <w:lvl w:ilvl="2" w:tplc="F3A6B30A">
      <w:start w:val="1"/>
      <w:numFmt w:val="bullet"/>
      <w:lvlText w:val=""/>
      <w:lvlJc w:val="left"/>
      <w:pPr>
        <w:ind w:left="2160" w:hanging="360"/>
      </w:pPr>
      <w:rPr>
        <w:rFonts w:ascii="Wingdings" w:hAnsi="Wingdings" w:hint="default"/>
      </w:rPr>
    </w:lvl>
    <w:lvl w:ilvl="3" w:tplc="1A50DE8C">
      <w:start w:val="1"/>
      <w:numFmt w:val="bullet"/>
      <w:lvlText w:val=""/>
      <w:lvlJc w:val="left"/>
      <w:pPr>
        <w:ind w:left="2880" w:hanging="360"/>
      </w:pPr>
      <w:rPr>
        <w:rFonts w:ascii="Symbol" w:hAnsi="Symbol" w:hint="default"/>
      </w:rPr>
    </w:lvl>
    <w:lvl w:ilvl="4" w:tplc="3E8841BE">
      <w:start w:val="1"/>
      <w:numFmt w:val="bullet"/>
      <w:lvlText w:val="o"/>
      <w:lvlJc w:val="left"/>
      <w:pPr>
        <w:ind w:left="3600" w:hanging="360"/>
      </w:pPr>
      <w:rPr>
        <w:rFonts w:ascii="Courier New" w:hAnsi="Courier New" w:hint="default"/>
      </w:rPr>
    </w:lvl>
    <w:lvl w:ilvl="5" w:tplc="9AFE7F22">
      <w:start w:val="1"/>
      <w:numFmt w:val="bullet"/>
      <w:lvlText w:val=""/>
      <w:lvlJc w:val="left"/>
      <w:pPr>
        <w:ind w:left="4320" w:hanging="360"/>
      </w:pPr>
      <w:rPr>
        <w:rFonts w:ascii="Wingdings" w:hAnsi="Wingdings" w:hint="default"/>
      </w:rPr>
    </w:lvl>
    <w:lvl w:ilvl="6" w:tplc="BC1E7B40">
      <w:start w:val="1"/>
      <w:numFmt w:val="bullet"/>
      <w:lvlText w:val=""/>
      <w:lvlJc w:val="left"/>
      <w:pPr>
        <w:ind w:left="5040" w:hanging="360"/>
      </w:pPr>
      <w:rPr>
        <w:rFonts w:ascii="Symbol" w:hAnsi="Symbol" w:hint="default"/>
      </w:rPr>
    </w:lvl>
    <w:lvl w:ilvl="7" w:tplc="D49CE7B0">
      <w:start w:val="1"/>
      <w:numFmt w:val="bullet"/>
      <w:lvlText w:val="o"/>
      <w:lvlJc w:val="left"/>
      <w:pPr>
        <w:ind w:left="5760" w:hanging="360"/>
      </w:pPr>
      <w:rPr>
        <w:rFonts w:ascii="Courier New" w:hAnsi="Courier New" w:hint="default"/>
      </w:rPr>
    </w:lvl>
    <w:lvl w:ilvl="8" w:tplc="02920C9A">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4"/>
  </w:num>
  <w:num w:numId="4">
    <w:abstractNumId w:val="15"/>
  </w:num>
  <w:num w:numId="5">
    <w:abstractNumId w:val="12"/>
  </w:num>
  <w:num w:numId="6">
    <w:abstractNumId w:val="23"/>
  </w:num>
  <w:num w:numId="7">
    <w:abstractNumId w:val="20"/>
  </w:num>
  <w:num w:numId="8">
    <w:abstractNumId w:val="17"/>
  </w:num>
  <w:num w:numId="9">
    <w:abstractNumId w:val="18"/>
  </w:num>
  <w:num w:numId="10">
    <w:abstractNumId w:val="0"/>
  </w:num>
  <w:num w:numId="11">
    <w:abstractNumId w:val="1"/>
  </w:num>
  <w:num w:numId="12">
    <w:abstractNumId w:val="22"/>
  </w:num>
  <w:num w:numId="13">
    <w:abstractNumId w:val="13"/>
  </w:num>
  <w:num w:numId="14">
    <w:abstractNumId w:val="19"/>
  </w:num>
  <w:num w:numId="15">
    <w:abstractNumId w:val="11"/>
  </w:num>
  <w:num w:numId="16">
    <w:abstractNumId w:val="10"/>
  </w:num>
  <w:num w:numId="17">
    <w:abstractNumId w:val="9"/>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ASME_PRESS RELEASE"/>
  </w:docVars>
  <w:rsids>
    <w:rsidRoot w:val="00CE5A5B"/>
    <w:rsid w:val="00003F95"/>
    <w:rsid w:val="000164B1"/>
    <w:rsid w:val="000376E7"/>
    <w:rsid w:val="00056D47"/>
    <w:rsid w:val="000576E6"/>
    <w:rsid w:val="0007030C"/>
    <w:rsid w:val="00076284"/>
    <w:rsid w:val="00076405"/>
    <w:rsid w:val="000942C9"/>
    <w:rsid w:val="000960E5"/>
    <w:rsid w:val="00096B6B"/>
    <w:rsid w:val="000C312F"/>
    <w:rsid w:val="000C41D1"/>
    <w:rsid w:val="000D3B0F"/>
    <w:rsid w:val="000D7B63"/>
    <w:rsid w:val="000E4E54"/>
    <w:rsid w:val="000F1545"/>
    <w:rsid w:val="00133F3E"/>
    <w:rsid w:val="00157F9B"/>
    <w:rsid w:val="0016782F"/>
    <w:rsid w:val="001741E0"/>
    <w:rsid w:val="001A29DB"/>
    <w:rsid w:val="001A2DD7"/>
    <w:rsid w:val="001A5ABF"/>
    <w:rsid w:val="001A7C46"/>
    <w:rsid w:val="001B25DF"/>
    <w:rsid w:val="001B6F26"/>
    <w:rsid w:val="001C4775"/>
    <w:rsid w:val="001F1729"/>
    <w:rsid w:val="0022550B"/>
    <w:rsid w:val="00227BF2"/>
    <w:rsid w:val="00254EEF"/>
    <w:rsid w:val="00284F4A"/>
    <w:rsid w:val="00287043"/>
    <w:rsid w:val="002A161F"/>
    <w:rsid w:val="002B2C57"/>
    <w:rsid w:val="002B42C3"/>
    <w:rsid w:val="002C1827"/>
    <w:rsid w:val="002C5104"/>
    <w:rsid w:val="002C6D00"/>
    <w:rsid w:val="002E4E62"/>
    <w:rsid w:val="002F4182"/>
    <w:rsid w:val="0030B730"/>
    <w:rsid w:val="00325D37"/>
    <w:rsid w:val="00332A9A"/>
    <w:rsid w:val="00340242"/>
    <w:rsid w:val="00350EA0"/>
    <w:rsid w:val="00352B84"/>
    <w:rsid w:val="0035691A"/>
    <w:rsid w:val="003569F5"/>
    <w:rsid w:val="00366F98"/>
    <w:rsid w:val="003670E9"/>
    <w:rsid w:val="00371D4A"/>
    <w:rsid w:val="003833F7"/>
    <w:rsid w:val="003A4293"/>
    <w:rsid w:val="003B4FF9"/>
    <w:rsid w:val="003D253A"/>
    <w:rsid w:val="003E3761"/>
    <w:rsid w:val="003F72CC"/>
    <w:rsid w:val="00417590"/>
    <w:rsid w:val="00443F1B"/>
    <w:rsid w:val="00449587"/>
    <w:rsid w:val="00460057"/>
    <w:rsid w:val="00460C2E"/>
    <w:rsid w:val="004674FD"/>
    <w:rsid w:val="0047DA5A"/>
    <w:rsid w:val="0049577E"/>
    <w:rsid w:val="004D57E3"/>
    <w:rsid w:val="005015D8"/>
    <w:rsid w:val="00505C68"/>
    <w:rsid w:val="0050775A"/>
    <w:rsid w:val="005159F5"/>
    <w:rsid w:val="00531DFF"/>
    <w:rsid w:val="00532999"/>
    <w:rsid w:val="005424A3"/>
    <w:rsid w:val="00547BC5"/>
    <w:rsid w:val="00551867"/>
    <w:rsid w:val="0056535E"/>
    <w:rsid w:val="00587C25"/>
    <w:rsid w:val="00594EFB"/>
    <w:rsid w:val="005A5E4F"/>
    <w:rsid w:val="005B3299"/>
    <w:rsid w:val="005C051A"/>
    <w:rsid w:val="005F5E0C"/>
    <w:rsid w:val="00602934"/>
    <w:rsid w:val="0060669C"/>
    <w:rsid w:val="00610FCC"/>
    <w:rsid w:val="00615840"/>
    <w:rsid w:val="00631016"/>
    <w:rsid w:val="00640ED7"/>
    <w:rsid w:val="006419DC"/>
    <w:rsid w:val="006426FD"/>
    <w:rsid w:val="00664293"/>
    <w:rsid w:val="006A2BAD"/>
    <w:rsid w:val="006C3F73"/>
    <w:rsid w:val="006D5135"/>
    <w:rsid w:val="006D76B7"/>
    <w:rsid w:val="006F0D9D"/>
    <w:rsid w:val="00703B2F"/>
    <w:rsid w:val="00720C4F"/>
    <w:rsid w:val="00763BBA"/>
    <w:rsid w:val="00795B93"/>
    <w:rsid w:val="007B11F5"/>
    <w:rsid w:val="008079FD"/>
    <w:rsid w:val="0089052E"/>
    <w:rsid w:val="008A4C25"/>
    <w:rsid w:val="008C04AA"/>
    <w:rsid w:val="00903AE6"/>
    <w:rsid w:val="00906EC0"/>
    <w:rsid w:val="009405CA"/>
    <w:rsid w:val="00954EC1"/>
    <w:rsid w:val="009621CA"/>
    <w:rsid w:val="0098CD8F"/>
    <w:rsid w:val="00995039"/>
    <w:rsid w:val="009979FA"/>
    <w:rsid w:val="009A6085"/>
    <w:rsid w:val="009B31B0"/>
    <w:rsid w:val="009D4197"/>
    <w:rsid w:val="009F5022"/>
    <w:rsid w:val="00A12FC6"/>
    <w:rsid w:val="00A50937"/>
    <w:rsid w:val="00A53F41"/>
    <w:rsid w:val="00A603CB"/>
    <w:rsid w:val="00A77494"/>
    <w:rsid w:val="00A94A1E"/>
    <w:rsid w:val="00AA5006"/>
    <w:rsid w:val="00AAC52D"/>
    <w:rsid w:val="00AB4A99"/>
    <w:rsid w:val="00AC36FA"/>
    <w:rsid w:val="00AC4926"/>
    <w:rsid w:val="00AD537D"/>
    <w:rsid w:val="00AE164C"/>
    <w:rsid w:val="00AE6EED"/>
    <w:rsid w:val="00B02698"/>
    <w:rsid w:val="00B14FBB"/>
    <w:rsid w:val="00B20736"/>
    <w:rsid w:val="00B41B14"/>
    <w:rsid w:val="00B460FD"/>
    <w:rsid w:val="00B75B67"/>
    <w:rsid w:val="00B81E46"/>
    <w:rsid w:val="00B82859"/>
    <w:rsid w:val="00B85ED2"/>
    <w:rsid w:val="00B97B4C"/>
    <w:rsid w:val="00BA44AA"/>
    <w:rsid w:val="00BB47CD"/>
    <w:rsid w:val="00BB6F60"/>
    <w:rsid w:val="00BF59B0"/>
    <w:rsid w:val="00C16426"/>
    <w:rsid w:val="00C40745"/>
    <w:rsid w:val="00C51F31"/>
    <w:rsid w:val="00C574E0"/>
    <w:rsid w:val="00C70CFA"/>
    <w:rsid w:val="00C74B95"/>
    <w:rsid w:val="00C81768"/>
    <w:rsid w:val="00C9029E"/>
    <w:rsid w:val="00CC110E"/>
    <w:rsid w:val="00CE5A5B"/>
    <w:rsid w:val="00D078F5"/>
    <w:rsid w:val="00D1722A"/>
    <w:rsid w:val="00D2027F"/>
    <w:rsid w:val="00D32208"/>
    <w:rsid w:val="00D32CF4"/>
    <w:rsid w:val="00D70E2A"/>
    <w:rsid w:val="00D73591"/>
    <w:rsid w:val="00D74295"/>
    <w:rsid w:val="00D8516D"/>
    <w:rsid w:val="00D8629A"/>
    <w:rsid w:val="00DC598F"/>
    <w:rsid w:val="00DE6CCC"/>
    <w:rsid w:val="00DF1F1C"/>
    <w:rsid w:val="00E81782"/>
    <w:rsid w:val="00E87402"/>
    <w:rsid w:val="00E930E8"/>
    <w:rsid w:val="00EC57E5"/>
    <w:rsid w:val="00ED150B"/>
    <w:rsid w:val="00ED2E98"/>
    <w:rsid w:val="00ED7FB5"/>
    <w:rsid w:val="00EF74C3"/>
    <w:rsid w:val="00F2210A"/>
    <w:rsid w:val="00F30550"/>
    <w:rsid w:val="00F51744"/>
    <w:rsid w:val="00F82507"/>
    <w:rsid w:val="00FB0217"/>
    <w:rsid w:val="0120B256"/>
    <w:rsid w:val="01407992"/>
    <w:rsid w:val="018774B8"/>
    <w:rsid w:val="01938B48"/>
    <w:rsid w:val="0196BB0B"/>
    <w:rsid w:val="01A053A7"/>
    <w:rsid w:val="01E70227"/>
    <w:rsid w:val="01F3B0DE"/>
    <w:rsid w:val="01FB3045"/>
    <w:rsid w:val="022200FA"/>
    <w:rsid w:val="023BE49F"/>
    <w:rsid w:val="025EDE40"/>
    <w:rsid w:val="0275111F"/>
    <w:rsid w:val="0285BF1F"/>
    <w:rsid w:val="0294ACD9"/>
    <w:rsid w:val="02D6863F"/>
    <w:rsid w:val="03408DE4"/>
    <w:rsid w:val="036DC1E2"/>
    <w:rsid w:val="03844D1C"/>
    <w:rsid w:val="039779B3"/>
    <w:rsid w:val="0415B73C"/>
    <w:rsid w:val="041CDD4B"/>
    <w:rsid w:val="0455DFF2"/>
    <w:rsid w:val="04570AC1"/>
    <w:rsid w:val="049E74DB"/>
    <w:rsid w:val="04AE6851"/>
    <w:rsid w:val="04AF9BE0"/>
    <w:rsid w:val="04C1648E"/>
    <w:rsid w:val="04F21F11"/>
    <w:rsid w:val="04F8DEC7"/>
    <w:rsid w:val="0505BC15"/>
    <w:rsid w:val="052C93F8"/>
    <w:rsid w:val="0550CE08"/>
    <w:rsid w:val="058A17E3"/>
    <w:rsid w:val="06174617"/>
    <w:rsid w:val="0618F783"/>
    <w:rsid w:val="062B904D"/>
    <w:rsid w:val="064236C7"/>
    <w:rsid w:val="067B0F32"/>
    <w:rsid w:val="06AF0D3C"/>
    <w:rsid w:val="06C32F0C"/>
    <w:rsid w:val="06D56195"/>
    <w:rsid w:val="06D77D5E"/>
    <w:rsid w:val="06DD7D29"/>
    <w:rsid w:val="06E381BC"/>
    <w:rsid w:val="06E3C1EB"/>
    <w:rsid w:val="06EE7B0C"/>
    <w:rsid w:val="06EE9CBD"/>
    <w:rsid w:val="06F3DEE5"/>
    <w:rsid w:val="07562676"/>
    <w:rsid w:val="0766E3F3"/>
    <w:rsid w:val="076F4667"/>
    <w:rsid w:val="07CDF5FF"/>
    <w:rsid w:val="07DA4BA4"/>
    <w:rsid w:val="0868B613"/>
    <w:rsid w:val="087DC1C8"/>
    <w:rsid w:val="088DA6A8"/>
    <w:rsid w:val="088ED455"/>
    <w:rsid w:val="08AEE7D4"/>
    <w:rsid w:val="08F3D594"/>
    <w:rsid w:val="091B5E13"/>
    <w:rsid w:val="091CA091"/>
    <w:rsid w:val="0924F007"/>
    <w:rsid w:val="0970134F"/>
    <w:rsid w:val="09A27441"/>
    <w:rsid w:val="0A28D64F"/>
    <w:rsid w:val="0A2BADEF"/>
    <w:rsid w:val="0A3D5DB6"/>
    <w:rsid w:val="0A7AB76A"/>
    <w:rsid w:val="0AB27A12"/>
    <w:rsid w:val="0ABAFFEA"/>
    <w:rsid w:val="0AC492F2"/>
    <w:rsid w:val="0B0781D0"/>
    <w:rsid w:val="0B0985D9"/>
    <w:rsid w:val="0B3AFFB9"/>
    <w:rsid w:val="0B5AE2F5"/>
    <w:rsid w:val="0B5F5E5A"/>
    <w:rsid w:val="0BAF764C"/>
    <w:rsid w:val="0BD0495E"/>
    <w:rsid w:val="0BEC8DFD"/>
    <w:rsid w:val="0C557E51"/>
    <w:rsid w:val="0C79C615"/>
    <w:rsid w:val="0C8E78E6"/>
    <w:rsid w:val="0CB4E712"/>
    <w:rsid w:val="0CBCCE7A"/>
    <w:rsid w:val="0D15ACAA"/>
    <w:rsid w:val="0D3A66B1"/>
    <w:rsid w:val="0D857C7E"/>
    <w:rsid w:val="0D91729D"/>
    <w:rsid w:val="0DA1B73D"/>
    <w:rsid w:val="0DE0A06F"/>
    <w:rsid w:val="0DE2555A"/>
    <w:rsid w:val="0DEAF31E"/>
    <w:rsid w:val="0E04B57D"/>
    <w:rsid w:val="0E0BDB34"/>
    <w:rsid w:val="0E279DDA"/>
    <w:rsid w:val="0E2B882C"/>
    <w:rsid w:val="0E609D0E"/>
    <w:rsid w:val="0E65FFF2"/>
    <w:rsid w:val="0E66CAC4"/>
    <w:rsid w:val="0E6A2EB1"/>
    <w:rsid w:val="0ED79532"/>
    <w:rsid w:val="0F095718"/>
    <w:rsid w:val="0F237D20"/>
    <w:rsid w:val="0F33D0DE"/>
    <w:rsid w:val="0F909516"/>
    <w:rsid w:val="0FACFFF0"/>
    <w:rsid w:val="0FADCF13"/>
    <w:rsid w:val="0FE91351"/>
    <w:rsid w:val="1037FFDD"/>
    <w:rsid w:val="109945A6"/>
    <w:rsid w:val="10AE8039"/>
    <w:rsid w:val="1108B0EF"/>
    <w:rsid w:val="11473CB8"/>
    <w:rsid w:val="116EC7E0"/>
    <w:rsid w:val="11EAF0BF"/>
    <w:rsid w:val="11EC7526"/>
    <w:rsid w:val="12408202"/>
    <w:rsid w:val="12490A4D"/>
    <w:rsid w:val="12717944"/>
    <w:rsid w:val="12868B0B"/>
    <w:rsid w:val="12D1EE07"/>
    <w:rsid w:val="13123129"/>
    <w:rsid w:val="131A1B67"/>
    <w:rsid w:val="131E044B"/>
    <w:rsid w:val="1341C86C"/>
    <w:rsid w:val="13546AD7"/>
    <w:rsid w:val="1389891A"/>
    <w:rsid w:val="139205D8"/>
    <w:rsid w:val="13B6CC8F"/>
    <w:rsid w:val="13E1534F"/>
    <w:rsid w:val="1400B0FB"/>
    <w:rsid w:val="1430A396"/>
    <w:rsid w:val="143CE9A4"/>
    <w:rsid w:val="149511A4"/>
    <w:rsid w:val="14A5FD3D"/>
    <w:rsid w:val="14EBCAB5"/>
    <w:rsid w:val="1565DC33"/>
    <w:rsid w:val="159CD949"/>
    <w:rsid w:val="15B29E73"/>
    <w:rsid w:val="16424A17"/>
    <w:rsid w:val="164CF4C0"/>
    <w:rsid w:val="16717A8C"/>
    <w:rsid w:val="16A5E62F"/>
    <w:rsid w:val="16BA6264"/>
    <w:rsid w:val="16C98DB4"/>
    <w:rsid w:val="16D18DEA"/>
    <w:rsid w:val="16DD35F9"/>
    <w:rsid w:val="16F0642B"/>
    <w:rsid w:val="16F909FA"/>
    <w:rsid w:val="172D5FF6"/>
    <w:rsid w:val="17473C69"/>
    <w:rsid w:val="177F88C1"/>
    <w:rsid w:val="17B7F1D4"/>
    <w:rsid w:val="17ED6B56"/>
    <w:rsid w:val="1813D00E"/>
    <w:rsid w:val="18154A68"/>
    <w:rsid w:val="184B53D1"/>
    <w:rsid w:val="188C5F69"/>
    <w:rsid w:val="18D09F11"/>
    <w:rsid w:val="193DA10E"/>
    <w:rsid w:val="19683F8F"/>
    <w:rsid w:val="199F9952"/>
    <w:rsid w:val="19B0693E"/>
    <w:rsid w:val="19EEC022"/>
    <w:rsid w:val="1A9C4DB6"/>
    <w:rsid w:val="1B149799"/>
    <w:rsid w:val="1B220E82"/>
    <w:rsid w:val="1B4AAF66"/>
    <w:rsid w:val="1B57F79B"/>
    <w:rsid w:val="1BB7F2B2"/>
    <w:rsid w:val="1BCDFD32"/>
    <w:rsid w:val="1C30AC1D"/>
    <w:rsid w:val="1C5BF083"/>
    <w:rsid w:val="1C6C9E7D"/>
    <w:rsid w:val="1CB6A2F9"/>
    <w:rsid w:val="1CD024F2"/>
    <w:rsid w:val="1CE9EDFD"/>
    <w:rsid w:val="1D7E68B8"/>
    <w:rsid w:val="1D9E82EB"/>
    <w:rsid w:val="1DC99FEA"/>
    <w:rsid w:val="1DF3561D"/>
    <w:rsid w:val="1DFA219E"/>
    <w:rsid w:val="1E1A8D24"/>
    <w:rsid w:val="1E2D01D9"/>
    <w:rsid w:val="1E5CE1E1"/>
    <w:rsid w:val="1E85464B"/>
    <w:rsid w:val="1EE71B80"/>
    <w:rsid w:val="1F3A3B31"/>
    <w:rsid w:val="1F4272F6"/>
    <w:rsid w:val="1FAF47E7"/>
    <w:rsid w:val="1FB50DD7"/>
    <w:rsid w:val="1FBA95A1"/>
    <w:rsid w:val="1FC90251"/>
    <w:rsid w:val="1FCE9594"/>
    <w:rsid w:val="1FD64CAB"/>
    <w:rsid w:val="2051BB78"/>
    <w:rsid w:val="20940F2A"/>
    <w:rsid w:val="20C11DBB"/>
    <w:rsid w:val="20C4406C"/>
    <w:rsid w:val="210E1F0D"/>
    <w:rsid w:val="21197804"/>
    <w:rsid w:val="2131E6B6"/>
    <w:rsid w:val="219950A9"/>
    <w:rsid w:val="21C0A655"/>
    <w:rsid w:val="21C51A21"/>
    <w:rsid w:val="21F91DF1"/>
    <w:rsid w:val="220F0019"/>
    <w:rsid w:val="2218AF81"/>
    <w:rsid w:val="2234CD7F"/>
    <w:rsid w:val="22394513"/>
    <w:rsid w:val="22A4721E"/>
    <w:rsid w:val="22D35354"/>
    <w:rsid w:val="22D9D68D"/>
    <w:rsid w:val="22E72012"/>
    <w:rsid w:val="235AE2E3"/>
    <w:rsid w:val="238969BE"/>
    <w:rsid w:val="239C2090"/>
    <w:rsid w:val="242D2E61"/>
    <w:rsid w:val="24308B41"/>
    <w:rsid w:val="24493EB3"/>
    <w:rsid w:val="247E1C54"/>
    <w:rsid w:val="248A8ED2"/>
    <w:rsid w:val="24916A1A"/>
    <w:rsid w:val="24A2F8C4"/>
    <w:rsid w:val="24A91D10"/>
    <w:rsid w:val="24B04E46"/>
    <w:rsid w:val="24CEB872"/>
    <w:rsid w:val="24EC9BA3"/>
    <w:rsid w:val="25344D6C"/>
    <w:rsid w:val="25420C4B"/>
    <w:rsid w:val="257BB2D4"/>
    <w:rsid w:val="25AC66AC"/>
    <w:rsid w:val="25B336C3"/>
    <w:rsid w:val="25D728DC"/>
    <w:rsid w:val="25E1FC74"/>
    <w:rsid w:val="2634B0F1"/>
    <w:rsid w:val="26523DE5"/>
    <w:rsid w:val="267936E1"/>
    <w:rsid w:val="26809135"/>
    <w:rsid w:val="26CAF4B4"/>
    <w:rsid w:val="26FFAE5F"/>
    <w:rsid w:val="270A555D"/>
    <w:rsid w:val="271BD935"/>
    <w:rsid w:val="276FD643"/>
    <w:rsid w:val="27972C07"/>
    <w:rsid w:val="279A673D"/>
    <w:rsid w:val="280510C0"/>
    <w:rsid w:val="2864AA6F"/>
    <w:rsid w:val="286AAA0B"/>
    <w:rsid w:val="286CA466"/>
    <w:rsid w:val="287CC2AC"/>
    <w:rsid w:val="28BF7093"/>
    <w:rsid w:val="28E202CC"/>
    <w:rsid w:val="29912FF8"/>
    <w:rsid w:val="2A210EF6"/>
    <w:rsid w:val="2A22FC05"/>
    <w:rsid w:val="2A2BF37B"/>
    <w:rsid w:val="2A3FC9C6"/>
    <w:rsid w:val="2A66605C"/>
    <w:rsid w:val="2AB50054"/>
    <w:rsid w:val="2AF6EDD4"/>
    <w:rsid w:val="2B0502F0"/>
    <w:rsid w:val="2B4FA90B"/>
    <w:rsid w:val="2B5D0F66"/>
    <w:rsid w:val="2B769553"/>
    <w:rsid w:val="2B9EA3CC"/>
    <w:rsid w:val="2BC696F5"/>
    <w:rsid w:val="2BC950E4"/>
    <w:rsid w:val="2BC97B18"/>
    <w:rsid w:val="2BF817DE"/>
    <w:rsid w:val="2C08B3ED"/>
    <w:rsid w:val="2C4B4268"/>
    <w:rsid w:val="2C4BDF8B"/>
    <w:rsid w:val="2C77ACF3"/>
    <w:rsid w:val="2C7E3EEB"/>
    <w:rsid w:val="2CA97A8F"/>
    <w:rsid w:val="2CCD4962"/>
    <w:rsid w:val="2CCFCF90"/>
    <w:rsid w:val="2CD1E531"/>
    <w:rsid w:val="2CD6603E"/>
    <w:rsid w:val="2D0A1E92"/>
    <w:rsid w:val="2D32E11D"/>
    <w:rsid w:val="2D426A08"/>
    <w:rsid w:val="2D4CCAFE"/>
    <w:rsid w:val="2D58CD9E"/>
    <w:rsid w:val="2D890F0A"/>
    <w:rsid w:val="2DC8ACB0"/>
    <w:rsid w:val="2E228524"/>
    <w:rsid w:val="2E362BE7"/>
    <w:rsid w:val="2EAB7028"/>
    <w:rsid w:val="2ED93AB4"/>
    <w:rsid w:val="2EF81FC1"/>
    <w:rsid w:val="2F427F4B"/>
    <w:rsid w:val="2FD887DD"/>
    <w:rsid w:val="30751EE5"/>
    <w:rsid w:val="30D72793"/>
    <w:rsid w:val="31159134"/>
    <w:rsid w:val="311ACB8F"/>
    <w:rsid w:val="317C17E6"/>
    <w:rsid w:val="31915D36"/>
    <w:rsid w:val="31A63C48"/>
    <w:rsid w:val="31AF80F5"/>
    <w:rsid w:val="3229D3ED"/>
    <w:rsid w:val="32A61A38"/>
    <w:rsid w:val="32DBF38B"/>
    <w:rsid w:val="333DC555"/>
    <w:rsid w:val="334F32CC"/>
    <w:rsid w:val="337781A7"/>
    <w:rsid w:val="338E7027"/>
    <w:rsid w:val="33AA3D69"/>
    <w:rsid w:val="33E11B58"/>
    <w:rsid w:val="3439F4FA"/>
    <w:rsid w:val="346358CC"/>
    <w:rsid w:val="34B6FAE7"/>
    <w:rsid w:val="34C4DA9D"/>
    <w:rsid w:val="34D4C3FE"/>
    <w:rsid w:val="34E3DA70"/>
    <w:rsid w:val="34E4D831"/>
    <w:rsid w:val="34F1EC59"/>
    <w:rsid w:val="34F5C48D"/>
    <w:rsid w:val="35C3ED94"/>
    <w:rsid w:val="360E2789"/>
    <w:rsid w:val="36319392"/>
    <w:rsid w:val="363812F2"/>
    <w:rsid w:val="367092E7"/>
    <w:rsid w:val="369C6104"/>
    <w:rsid w:val="36A90B8E"/>
    <w:rsid w:val="36D32313"/>
    <w:rsid w:val="36D76116"/>
    <w:rsid w:val="36F610B7"/>
    <w:rsid w:val="3718856F"/>
    <w:rsid w:val="37190763"/>
    <w:rsid w:val="373E8ACC"/>
    <w:rsid w:val="375190D8"/>
    <w:rsid w:val="3770A399"/>
    <w:rsid w:val="37B0EB72"/>
    <w:rsid w:val="37D93157"/>
    <w:rsid w:val="382D4683"/>
    <w:rsid w:val="38323817"/>
    <w:rsid w:val="385B3C7C"/>
    <w:rsid w:val="38918269"/>
    <w:rsid w:val="38BECAEB"/>
    <w:rsid w:val="38DE430E"/>
    <w:rsid w:val="38DE8E66"/>
    <w:rsid w:val="3907668D"/>
    <w:rsid w:val="390E585A"/>
    <w:rsid w:val="3946148A"/>
    <w:rsid w:val="399C163F"/>
    <w:rsid w:val="39BBFBA8"/>
    <w:rsid w:val="39BF3AB0"/>
    <w:rsid w:val="39C107B6"/>
    <w:rsid w:val="39F17328"/>
    <w:rsid w:val="3A04CF04"/>
    <w:rsid w:val="3A1EEB19"/>
    <w:rsid w:val="3A20C5F0"/>
    <w:rsid w:val="3A4349B2"/>
    <w:rsid w:val="3A47AC99"/>
    <w:rsid w:val="3A750BFA"/>
    <w:rsid w:val="3A9B00AD"/>
    <w:rsid w:val="3B2C15FF"/>
    <w:rsid w:val="3B778F86"/>
    <w:rsid w:val="3BC0467D"/>
    <w:rsid w:val="3BCB3982"/>
    <w:rsid w:val="3BD7A319"/>
    <w:rsid w:val="3BEA6CA3"/>
    <w:rsid w:val="3BFF38AC"/>
    <w:rsid w:val="3C05022E"/>
    <w:rsid w:val="3C17FF7C"/>
    <w:rsid w:val="3C1E5666"/>
    <w:rsid w:val="3C8C5C8F"/>
    <w:rsid w:val="3CA32DDC"/>
    <w:rsid w:val="3CABA320"/>
    <w:rsid w:val="3CFF2297"/>
    <w:rsid w:val="3D4229A6"/>
    <w:rsid w:val="3D58C384"/>
    <w:rsid w:val="3D8F4D5F"/>
    <w:rsid w:val="3DB68CBC"/>
    <w:rsid w:val="3DDA61E5"/>
    <w:rsid w:val="3DF07B8E"/>
    <w:rsid w:val="3E03748A"/>
    <w:rsid w:val="3E0FC746"/>
    <w:rsid w:val="3E553E6F"/>
    <w:rsid w:val="3E5C0932"/>
    <w:rsid w:val="3E94E692"/>
    <w:rsid w:val="3F357F1F"/>
    <w:rsid w:val="3F695E44"/>
    <w:rsid w:val="3F6E8327"/>
    <w:rsid w:val="3F7E3A4C"/>
    <w:rsid w:val="3F846BAC"/>
    <w:rsid w:val="3F9C9A13"/>
    <w:rsid w:val="3FA18302"/>
    <w:rsid w:val="3FEB408F"/>
    <w:rsid w:val="404D05B5"/>
    <w:rsid w:val="4062ACF6"/>
    <w:rsid w:val="407483A7"/>
    <w:rsid w:val="408240BB"/>
    <w:rsid w:val="40974E78"/>
    <w:rsid w:val="40A682DE"/>
    <w:rsid w:val="40B3BF32"/>
    <w:rsid w:val="40DA6FA2"/>
    <w:rsid w:val="412138B3"/>
    <w:rsid w:val="4129E21C"/>
    <w:rsid w:val="413A1EC7"/>
    <w:rsid w:val="41435A8B"/>
    <w:rsid w:val="4164F2A2"/>
    <w:rsid w:val="41714F91"/>
    <w:rsid w:val="41DCC696"/>
    <w:rsid w:val="41F1A05A"/>
    <w:rsid w:val="421CB007"/>
    <w:rsid w:val="423D390A"/>
    <w:rsid w:val="423E229B"/>
    <w:rsid w:val="4266430A"/>
    <w:rsid w:val="427FADAB"/>
    <w:rsid w:val="428E88E0"/>
    <w:rsid w:val="42B069B8"/>
    <w:rsid w:val="42B86D7F"/>
    <w:rsid w:val="42D8EBDC"/>
    <w:rsid w:val="4364C371"/>
    <w:rsid w:val="43B1BE50"/>
    <w:rsid w:val="43F04200"/>
    <w:rsid w:val="43FD5657"/>
    <w:rsid w:val="43FF4560"/>
    <w:rsid w:val="4482D5CD"/>
    <w:rsid w:val="448D58D1"/>
    <w:rsid w:val="44991C15"/>
    <w:rsid w:val="44C328B2"/>
    <w:rsid w:val="44FC4474"/>
    <w:rsid w:val="4548C92F"/>
    <w:rsid w:val="4566DBB8"/>
    <w:rsid w:val="45BA2C57"/>
    <w:rsid w:val="45BCE8B7"/>
    <w:rsid w:val="45E736C5"/>
    <w:rsid w:val="4621302C"/>
    <w:rsid w:val="4626FC9D"/>
    <w:rsid w:val="467B9AA5"/>
    <w:rsid w:val="46879AD2"/>
    <w:rsid w:val="46C38A69"/>
    <w:rsid w:val="46D02C24"/>
    <w:rsid w:val="474AD7A5"/>
    <w:rsid w:val="47BE8BA8"/>
    <w:rsid w:val="47D79B56"/>
    <w:rsid w:val="4833B25F"/>
    <w:rsid w:val="48448321"/>
    <w:rsid w:val="488CBDFB"/>
    <w:rsid w:val="49222455"/>
    <w:rsid w:val="4931BF7D"/>
    <w:rsid w:val="49AC78D7"/>
    <w:rsid w:val="49BDBECF"/>
    <w:rsid w:val="49C65FF3"/>
    <w:rsid w:val="49D48F18"/>
    <w:rsid w:val="49DA758C"/>
    <w:rsid w:val="49ECD047"/>
    <w:rsid w:val="49EDF7F1"/>
    <w:rsid w:val="4A22329A"/>
    <w:rsid w:val="4A590472"/>
    <w:rsid w:val="4A74BF87"/>
    <w:rsid w:val="4A7588F7"/>
    <w:rsid w:val="4ABF31CB"/>
    <w:rsid w:val="4BA839E2"/>
    <w:rsid w:val="4BBAB317"/>
    <w:rsid w:val="4BE0B134"/>
    <w:rsid w:val="4BEB3994"/>
    <w:rsid w:val="4C59524C"/>
    <w:rsid w:val="4C6A1230"/>
    <w:rsid w:val="4C70CE2E"/>
    <w:rsid w:val="4C713985"/>
    <w:rsid w:val="4CE44C8D"/>
    <w:rsid w:val="4D84F3B9"/>
    <w:rsid w:val="4D8FCDDA"/>
    <w:rsid w:val="4DC5703A"/>
    <w:rsid w:val="4DD7C2D8"/>
    <w:rsid w:val="4DF18C04"/>
    <w:rsid w:val="4DFB9906"/>
    <w:rsid w:val="4E30B67C"/>
    <w:rsid w:val="4E8D3FE5"/>
    <w:rsid w:val="4EA5AA90"/>
    <w:rsid w:val="4ED3675A"/>
    <w:rsid w:val="4EE71292"/>
    <w:rsid w:val="4F150AC4"/>
    <w:rsid w:val="4F68A69B"/>
    <w:rsid w:val="4F6A1913"/>
    <w:rsid w:val="4FF67CC6"/>
    <w:rsid w:val="5035D754"/>
    <w:rsid w:val="503B07B8"/>
    <w:rsid w:val="5043945F"/>
    <w:rsid w:val="50853A5A"/>
    <w:rsid w:val="50E1DE0F"/>
    <w:rsid w:val="5152B218"/>
    <w:rsid w:val="5153FBF8"/>
    <w:rsid w:val="5167E2FC"/>
    <w:rsid w:val="517A05E6"/>
    <w:rsid w:val="5193780D"/>
    <w:rsid w:val="5198572A"/>
    <w:rsid w:val="51C28B19"/>
    <w:rsid w:val="521E077A"/>
    <w:rsid w:val="5234B2E8"/>
    <w:rsid w:val="5270B5F1"/>
    <w:rsid w:val="528ADA62"/>
    <w:rsid w:val="52B3D490"/>
    <w:rsid w:val="530C518C"/>
    <w:rsid w:val="5333D0F4"/>
    <w:rsid w:val="5364EE9F"/>
    <w:rsid w:val="5367DD2E"/>
    <w:rsid w:val="537C9BCF"/>
    <w:rsid w:val="53A6B076"/>
    <w:rsid w:val="53B7803D"/>
    <w:rsid w:val="53C1A168"/>
    <w:rsid w:val="53D1CC36"/>
    <w:rsid w:val="53FA08E1"/>
    <w:rsid w:val="53FE1A9B"/>
    <w:rsid w:val="54346D4C"/>
    <w:rsid w:val="544CAFC2"/>
    <w:rsid w:val="5451DD92"/>
    <w:rsid w:val="5477E602"/>
    <w:rsid w:val="5478A15C"/>
    <w:rsid w:val="547CF71F"/>
    <w:rsid w:val="5484BE8A"/>
    <w:rsid w:val="54C3E1AB"/>
    <w:rsid w:val="54F0102F"/>
    <w:rsid w:val="54FEA68D"/>
    <w:rsid w:val="55052CAC"/>
    <w:rsid w:val="552F3D55"/>
    <w:rsid w:val="554861B6"/>
    <w:rsid w:val="554CF0DE"/>
    <w:rsid w:val="5556EAAA"/>
    <w:rsid w:val="556C78F0"/>
    <w:rsid w:val="5582F3DA"/>
    <w:rsid w:val="55983443"/>
    <w:rsid w:val="55E8C54B"/>
    <w:rsid w:val="55F77530"/>
    <w:rsid w:val="560496C0"/>
    <w:rsid w:val="561DC1F7"/>
    <w:rsid w:val="565047E9"/>
    <w:rsid w:val="56C08CDB"/>
    <w:rsid w:val="56D768DB"/>
    <w:rsid w:val="57C1476A"/>
    <w:rsid w:val="57D1AFDD"/>
    <w:rsid w:val="57FFA083"/>
    <w:rsid w:val="582D267D"/>
    <w:rsid w:val="585C46D4"/>
    <w:rsid w:val="58725E3C"/>
    <w:rsid w:val="587D8B72"/>
    <w:rsid w:val="588F816D"/>
    <w:rsid w:val="58DE9460"/>
    <w:rsid w:val="58FB1D64"/>
    <w:rsid w:val="59106F1F"/>
    <w:rsid w:val="5975E003"/>
    <w:rsid w:val="598E4059"/>
    <w:rsid w:val="59933ECC"/>
    <w:rsid w:val="5A062BB1"/>
    <w:rsid w:val="5A416679"/>
    <w:rsid w:val="5A8308F0"/>
    <w:rsid w:val="5AEE6FB5"/>
    <w:rsid w:val="5B195D2F"/>
    <w:rsid w:val="5B237C21"/>
    <w:rsid w:val="5B51C18D"/>
    <w:rsid w:val="5B7C7A26"/>
    <w:rsid w:val="5BA3DDF6"/>
    <w:rsid w:val="5BA8E819"/>
    <w:rsid w:val="5BC0CB9B"/>
    <w:rsid w:val="5BF9331C"/>
    <w:rsid w:val="5C1ED26F"/>
    <w:rsid w:val="5C4EABE4"/>
    <w:rsid w:val="5C7E801D"/>
    <w:rsid w:val="5C9F4224"/>
    <w:rsid w:val="5CA54084"/>
    <w:rsid w:val="5CBE2FC5"/>
    <w:rsid w:val="5D2DEE28"/>
    <w:rsid w:val="5D376801"/>
    <w:rsid w:val="5DAD7B75"/>
    <w:rsid w:val="5F05354E"/>
    <w:rsid w:val="5F1A9535"/>
    <w:rsid w:val="5F3D0A29"/>
    <w:rsid w:val="5F437ACD"/>
    <w:rsid w:val="60190EAA"/>
    <w:rsid w:val="60434954"/>
    <w:rsid w:val="604ED511"/>
    <w:rsid w:val="60D1F197"/>
    <w:rsid w:val="60E4532D"/>
    <w:rsid w:val="60E7ADB9"/>
    <w:rsid w:val="610E3D88"/>
    <w:rsid w:val="615115A0"/>
    <w:rsid w:val="6186D129"/>
    <w:rsid w:val="618CD977"/>
    <w:rsid w:val="61B8209B"/>
    <w:rsid w:val="61B93559"/>
    <w:rsid w:val="61D9E72A"/>
    <w:rsid w:val="61F32180"/>
    <w:rsid w:val="626302A7"/>
    <w:rsid w:val="6272E625"/>
    <w:rsid w:val="62C1E62E"/>
    <w:rsid w:val="62EA0C9F"/>
    <w:rsid w:val="630E9413"/>
    <w:rsid w:val="633D093C"/>
    <w:rsid w:val="63472C71"/>
    <w:rsid w:val="6371D24E"/>
    <w:rsid w:val="63E696DC"/>
    <w:rsid w:val="63F33038"/>
    <w:rsid w:val="64165ABD"/>
    <w:rsid w:val="64200915"/>
    <w:rsid w:val="64469B1E"/>
    <w:rsid w:val="6449B91F"/>
    <w:rsid w:val="648934E9"/>
    <w:rsid w:val="6491E1E5"/>
    <w:rsid w:val="64AF0127"/>
    <w:rsid w:val="6503203E"/>
    <w:rsid w:val="651A06F8"/>
    <w:rsid w:val="65259421"/>
    <w:rsid w:val="6529416E"/>
    <w:rsid w:val="653FB600"/>
    <w:rsid w:val="655C5C10"/>
    <w:rsid w:val="65710F2E"/>
    <w:rsid w:val="66733E28"/>
    <w:rsid w:val="668C2A93"/>
    <w:rsid w:val="6693E82A"/>
    <w:rsid w:val="66BBE2D7"/>
    <w:rsid w:val="6711AB14"/>
    <w:rsid w:val="67463269"/>
    <w:rsid w:val="6786C51B"/>
    <w:rsid w:val="67D2098B"/>
    <w:rsid w:val="67F07AED"/>
    <w:rsid w:val="68161D69"/>
    <w:rsid w:val="6821DD12"/>
    <w:rsid w:val="6854AE32"/>
    <w:rsid w:val="685B6E68"/>
    <w:rsid w:val="6876AD76"/>
    <w:rsid w:val="687ED75A"/>
    <w:rsid w:val="68B30341"/>
    <w:rsid w:val="691D51CE"/>
    <w:rsid w:val="6945A60C"/>
    <w:rsid w:val="69D24F8D"/>
    <w:rsid w:val="69D6C82E"/>
    <w:rsid w:val="6A2EFBA5"/>
    <w:rsid w:val="6A350D83"/>
    <w:rsid w:val="6A48B26A"/>
    <w:rsid w:val="6A4985CB"/>
    <w:rsid w:val="6A622452"/>
    <w:rsid w:val="6A6B1122"/>
    <w:rsid w:val="6A908FB2"/>
    <w:rsid w:val="6ABDA1AF"/>
    <w:rsid w:val="6ADC2055"/>
    <w:rsid w:val="6B0BD5AF"/>
    <w:rsid w:val="6B3BC27D"/>
    <w:rsid w:val="6B5749C1"/>
    <w:rsid w:val="6B5C55D6"/>
    <w:rsid w:val="6B6DC8E8"/>
    <w:rsid w:val="6BF40CC6"/>
    <w:rsid w:val="6C34A4E9"/>
    <w:rsid w:val="6C84766D"/>
    <w:rsid w:val="6CA89780"/>
    <w:rsid w:val="6D360072"/>
    <w:rsid w:val="6D422973"/>
    <w:rsid w:val="6D86D0B6"/>
    <w:rsid w:val="6DDD12D6"/>
    <w:rsid w:val="6DDE2A17"/>
    <w:rsid w:val="6DEC8405"/>
    <w:rsid w:val="6DF7B885"/>
    <w:rsid w:val="6DFE37A5"/>
    <w:rsid w:val="6E115356"/>
    <w:rsid w:val="6E1C1F9C"/>
    <w:rsid w:val="6E56734E"/>
    <w:rsid w:val="6E63193F"/>
    <w:rsid w:val="6EC5EBCA"/>
    <w:rsid w:val="6F2DD67E"/>
    <w:rsid w:val="6F4A2CCE"/>
    <w:rsid w:val="6FA91B01"/>
    <w:rsid w:val="6FAB762E"/>
    <w:rsid w:val="6FDE9AF4"/>
    <w:rsid w:val="6FFBBA75"/>
    <w:rsid w:val="705CBE8D"/>
    <w:rsid w:val="7073C32F"/>
    <w:rsid w:val="70A6C60C"/>
    <w:rsid w:val="70BF7AE7"/>
    <w:rsid w:val="70D5FDE3"/>
    <w:rsid w:val="71561CE5"/>
    <w:rsid w:val="71A1DB3E"/>
    <w:rsid w:val="71FC2CE7"/>
    <w:rsid w:val="720AB68B"/>
    <w:rsid w:val="72167314"/>
    <w:rsid w:val="72188A25"/>
    <w:rsid w:val="72227BAC"/>
    <w:rsid w:val="72554C15"/>
    <w:rsid w:val="72CC05AA"/>
    <w:rsid w:val="72F3867D"/>
    <w:rsid w:val="731C636D"/>
    <w:rsid w:val="739CB45C"/>
    <w:rsid w:val="73DEA09F"/>
    <w:rsid w:val="73E2D947"/>
    <w:rsid w:val="74339F82"/>
    <w:rsid w:val="743AD4EC"/>
    <w:rsid w:val="746C1AF8"/>
    <w:rsid w:val="74AB2DC9"/>
    <w:rsid w:val="74BA6589"/>
    <w:rsid w:val="74BA9EA9"/>
    <w:rsid w:val="74E21469"/>
    <w:rsid w:val="74EA7E34"/>
    <w:rsid w:val="7506788E"/>
    <w:rsid w:val="7529BDEA"/>
    <w:rsid w:val="7544EDA9"/>
    <w:rsid w:val="75D45EA6"/>
    <w:rsid w:val="75EC6438"/>
    <w:rsid w:val="7625DE48"/>
    <w:rsid w:val="7644F01E"/>
    <w:rsid w:val="764B8B75"/>
    <w:rsid w:val="76AEB5E2"/>
    <w:rsid w:val="76CE6D41"/>
    <w:rsid w:val="76E8DDEA"/>
    <w:rsid w:val="772675AB"/>
    <w:rsid w:val="772BBF27"/>
    <w:rsid w:val="7735FE5C"/>
    <w:rsid w:val="774124A2"/>
    <w:rsid w:val="77778178"/>
    <w:rsid w:val="77BB9D06"/>
    <w:rsid w:val="77CF16CC"/>
    <w:rsid w:val="782BEB12"/>
    <w:rsid w:val="7838A6BA"/>
    <w:rsid w:val="78467E8F"/>
    <w:rsid w:val="78A2A22F"/>
    <w:rsid w:val="78B10CE0"/>
    <w:rsid w:val="78BD5AC6"/>
    <w:rsid w:val="78D53CB0"/>
    <w:rsid w:val="78FD62BA"/>
    <w:rsid w:val="79212E44"/>
    <w:rsid w:val="79B7E026"/>
    <w:rsid w:val="79DD6D82"/>
    <w:rsid w:val="79FE3C87"/>
    <w:rsid w:val="7A225CE4"/>
    <w:rsid w:val="7A630D08"/>
    <w:rsid w:val="7A98DC41"/>
    <w:rsid w:val="7AA5E157"/>
    <w:rsid w:val="7AC94E4D"/>
    <w:rsid w:val="7B214D70"/>
    <w:rsid w:val="7B2F9354"/>
    <w:rsid w:val="7B4DEFB8"/>
    <w:rsid w:val="7B875437"/>
    <w:rsid w:val="7BB5B365"/>
    <w:rsid w:val="7BD7AB4F"/>
    <w:rsid w:val="7C056003"/>
    <w:rsid w:val="7C3E04F2"/>
    <w:rsid w:val="7C7F4EC8"/>
    <w:rsid w:val="7CB8EC5C"/>
    <w:rsid w:val="7CFF9A1D"/>
    <w:rsid w:val="7D4738FA"/>
    <w:rsid w:val="7D6623BF"/>
    <w:rsid w:val="7D99E45B"/>
    <w:rsid w:val="7DC899FC"/>
    <w:rsid w:val="7DD5C68A"/>
    <w:rsid w:val="7E020E01"/>
    <w:rsid w:val="7E02BD48"/>
    <w:rsid w:val="7E4EEB29"/>
    <w:rsid w:val="7EDC5C79"/>
    <w:rsid w:val="7EDE7F73"/>
    <w:rsid w:val="7EF1FEF5"/>
    <w:rsid w:val="7F05B0B6"/>
    <w:rsid w:val="7F4A9AA2"/>
    <w:rsid w:val="7F754061"/>
    <w:rsid w:val="7F9DAA64"/>
    <w:rsid w:val="7FE765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B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D74295"/>
    <w:pPr>
      <w:spacing w:before="0" w:after="240"/>
      <w:jc w:val="left"/>
    </w:pPr>
    <w:rPr>
      <w:rFonts w:ascii="Arial" w:hAnsi="Arial" w:cs="Arial"/>
      <w:sz w:val="20"/>
      <w:szCs w:val="20"/>
      <w:lang w:val="ca-ES"/>
    </w:rPr>
  </w:style>
  <w:style w:type="paragraph" w:styleId="1">
    <w:name w:val="heading 1"/>
    <w:basedOn w:val="a0"/>
    <w:next w:val="a0"/>
    <w:link w:val="1Char"/>
    <w:uiPriority w:val="2"/>
    <w:qFormat/>
    <w:rsid w:val="002C1827"/>
    <w:pPr>
      <w:outlineLvl w:val="0"/>
    </w:pPr>
    <w:rPr>
      <w:rFonts w:asciiTheme="majorHAnsi" w:eastAsiaTheme="majorEastAsia" w:hAnsiTheme="majorHAnsi" w:cstheme="majorBidi"/>
      <w:bCs/>
      <w:noProof/>
      <w:color w:val="0076AF"/>
      <w:spacing w:val="5"/>
      <w:kern w:val="28"/>
      <w:sz w:val="48"/>
      <w:szCs w:val="48"/>
    </w:rPr>
  </w:style>
  <w:style w:type="paragraph" w:styleId="2">
    <w:name w:val="heading 2"/>
    <w:basedOn w:val="a0"/>
    <w:next w:val="a0"/>
    <w:link w:val="2Char"/>
    <w:uiPriority w:val="5"/>
    <w:qFormat/>
    <w:rsid w:val="002C1827"/>
    <w:pPr>
      <w:outlineLvl w:val="1"/>
    </w:pPr>
    <w:rPr>
      <w:b/>
      <w:bCs/>
      <w:color w:val="0076AF"/>
    </w:rPr>
  </w:style>
  <w:style w:type="paragraph" w:styleId="3">
    <w:name w:val="heading 3"/>
    <w:basedOn w:val="a1"/>
    <w:next w:val="a0"/>
    <w:link w:val="3Char"/>
    <w:uiPriority w:val="6"/>
    <w:qFormat/>
    <w:rsid w:val="000576E6"/>
    <w:pPr>
      <w:outlineLvl w:val="2"/>
    </w:pPr>
  </w:style>
  <w:style w:type="paragraph" w:styleId="4">
    <w:name w:val="heading 4"/>
    <w:basedOn w:val="a0"/>
    <w:next w:val="a0"/>
    <w:link w:val="4Char"/>
    <w:uiPriority w:val="7"/>
    <w:qFormat/>
    <w:rsid w:val="002C1827"/>
    <w:pPr>
      <w:keepNext/>
      <w:keepLines/>
      <w:spacing w:after="0" w:line="360" w:lineRule="auto"/>
      <w:outlineLvl w:val="3"/>
    </w:pPr>
    <w:rPr>
      <w:rFonts w:asciiTheme="majorHAnsi" w:eastAsiaTheme="majorEastAsia" w:hAnsiTheme="majorHAnsi" w:cstheme="majorBidi"/>
      <w:bCs/>
      <w:iCs/>
      <w:color w:val="64B4E6"/>
      <w:sz w:val="26"/>
    </w:rPr>
  </w:style>
  <w:style w:type="paragraph" w:styleId="5">
    <w:name w:val="heading 5"/>
    <w:basedOn w:val="a0"/>
    <w:next w:val="a0"/>
    <w:link w:val="5Char"/>
    <w:uiPriority w:val="8"/>
    <w:qFormat/>
    <w:rsid w:val="00B460FD"/>
    <w:pPr>
      <w:keepNext/>
      <w:keepLines/>
      <w:spacing w:before="40" w:after="0"/>
      <w:outlineLvl w:val="4"/>
    </w:pPr>
    <w:rPr>
      <w:rFonts w:asciiTheme="majorHAnsi" w:eastAsiaTheme="majorEastAsia" w:hAnsiTheme="majorHAnsi" w:cstheme="majorBidi"/>
      <w:color w:val="004F7C" w:themeColor="accent1" w:themeShade="BF"/>
    </w:rPr>
  </w:style>
  <w:style w:type="paragraph" w:styleId="6">
    <w:name w:val="heading 6"/>
    <w:basedOn w:val="a0"/>
    <w:next w:val="a0"/>
    <w:link w:val="6Char"/>
    <w:uiPriority w:val="9"/>
    <w:qFormat/>
    <w:rsid w:val="000576E6"/>
    <w:pPr>
      <w:keepNext/>
      <w:keepLines/>
      <w:spacing w:before="40" w:after="0"/>
      <w:outlineLvl w:val="5"/>
    </w:pPr>
    <w:rPr>
      <w:rFonts w:asciiTheme="majorHAnsi" w:eastAsiaTheme="majorEastAsia" w:hAnsiTheme="majorHAnsi" w:cstheme="majorBidi"/>
      <w:color w:val="003552"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2"/>
    <w:rsid w:val="00D74295"/>
    <w:rPr>
      <w:rFonts w:asciiTheme="majorHAnsi" w:eastAsiaTheme="majorEastAsia" w:hAnsiTheme="majorHAnsi" w:cstheme="majorBidi"/>
      <w:bCs/>
      <w:noProof/>
      <w:color w:val="0076AF"/>
      <w:spacing w:val="5"/>
      <w:kern w:val="28"/>
      <w:sz w:val="48"/>
      <w:szCs w:val="48"/>
      <w:lang w:val="ca-ES"/>
    </w:rPr>
  </w:style>
  <w:style w:type="character" w:customStyle="1" w:styleId="2Char">
    <w:name w:val="Επικεφαλίδα 2 Char"/>
    <w:basedOn w:val="a2"/>
    <w:link w:val="2"/>
    <w:uiPriority w:val="5"/>
    <w:rsid w:val="00D74295"/>
    <w:rPr>
      <w:rFonts w:ascii="Arial" w:hAnsi="Arial" w:cs="Arial"/>
      <w:b/>
      <w:bCs/>
      <w:color w:val="0076AF"/>
      <w:sz w:val="20"/>
      <w:szCs w:val="20"/>
      <w:lang w:val="ca-ES"/>
    </w:rPr>
  </w:style>
  <w:style w:type="character" w:customStyle="1" w:styleId="3Char">
    <w:name w:val="Επικεφαλίδα 3 Char"/>
    <w:basedOn w:val="a2"/>
    <w:link w:val="3"/>
    <w:uiPriority w:val="6"/>
    <w:rsid w:val="00D74295"/>
    <w:rPr>
      <w:rFonts w:ascii="Arial" w:hAnsi="Arial"/>
      <w:sz w:val="20"/>
      <w:lang w:val="ca-ES"/>
    </w:rPr>
  </w:style>
  <w:style w:type="character" w:customStyle="1" w:styleId="4Char">
    <w:name w:val="Επικεφαλίδα 4 Char"/>
    <w:basedOn w:val="a2"/>
    <w:link w:val="4"/>
    <w:uiPriority w:val="7"/>
    <w:rsid w:val="00D74295"/>
    <w:rPr>
      <w:rFonts w:asciiTheme="majorHAnsi" w:eastAsiaTheme="majorEastAsia" w:hAnsiTheme="majorHAnsi" w:cstheme="majorBidi"/>
      <w:bCs/>
      <w:iCs/>
      <w:color w:val="64B4E6"/>
      <w:sz w:val="26"/>
      <w:szCs w:val="20"/>
      <w:lang w:val="ca-ES"/>
    </w:rPr>
  </w:style>
  <w:style w:type="character" w:customStyle="1" w:styleId="6Char">
    <w:name w:val="Επικεφαλίδα 6 Char"/>
    <w:basedOn w:val="a2"/>
    <w:link w:val="6"/>
    <w:uiPriority w:val="9"/>
    <w:rsid w:val="000576E6"/>
    <w:rPr>
      <w:rFonts w:asciiTheme="majorHAnsi" w:eastAsiaTheme="majorEastAsia" w:hAnsiTheme="majorHAnsi" w:cstheme="majorBidi"/>
      <w:color w:val="003552" w:themeColor="accent1" w:themeShade="7F"/>
      <w:sz w:val="20"/>
      <w:szCs w:val="20"/>
      <w:lang w:val="ca-ES"/>
    </w:rPr>
  </w:style>
  <w:style w:type="paragraph" w:styleId="a5">
    <w:name w:val="Subtitle"/>
    <w:basedOn w:val="a0"/>
    <w:next w:val="a0"/>
    <w:link w:val="Char"/>
    <w:uiPriority w:val="11"/>
    <w:qFormat/>
    <w:rsid w:val="008C04AA"/>
    <w:pPr>
      <w:numPr>
        <w:ilvl w:val="1"/>
      </w:numPr>
      <w:ind w:left="708"/>
    </w:pPr>
    <w:rPr>
      <w:rFonts w:eastAsiaTheme="majorEastAsia" w:cstheme="majorBidi"/>
      <w:iCs/>
      <w:color w:val="00587C" w:themeColor="text1"/>
      <w:spacing w:val="15"/>
      <w:sz w:val="28"/>
    </w:rPr>
  </w:style>
  <w:style w:type="character" w:customStyle="1" w:styleId="Char">
    <w:name w:val="Υπότιτλος Char"/>
    <w:basedOn w:val="a2"/>
    <w:link w:val="a5"/>
    <w:uiPriority w:val="11"/>
    <w:rsid w:val="008C04AA"/>
    <w:rPr>
      <w:rFonts w:eastAsiaTheme="majorEastAsia" w:cstheme="majorBidi"/>
      <w:iCs/>
      <w:color w:val="00587C" w:themeColor="text1"/>
      <w:spacing w:val="15"/>
      <w:sz w:val="28"/>
      <w:szCs w:val="28"/>
      <w:lang w:val="ca-ES"/>
    </w:rPr>
  </w:style>
  <w:style w:type="paragraph" w:styleId="a1">
    <w:name w:val="No Spacing"/>
    <w:uiPriority w:val="1"/>
    <w:qFormat/>
    <w:rsid w:val="000576E6"/>
    <w:pPr>
      <w:spacing w:before="0" w:after="0" w:line="240" w:lineRule="auto"/>
    </w:pPr>
    <w:rPr>
      <w:rFonts w:ascii="Arial" w:hAnsi="Arial"/>
      <w:sz w:val="20"/>
      <w:lang w:val="ca-ES"/>
    </w:rPr>
  </w:style>
  <w:style w:type="paragraph" w:styleId="a">
    <w:name w:val="List Paragraph"/>
    <w:aliases w:val="Bulleted paragraph"/>
    <w:basedOn w:val="a0"/>
    <w:next w:val="a0"/>
    <w:uiPriority w:val="34"/>
    <w:qFormat/>
    <w:rsid w:val="00795B93"/>
    <w:pPr>
      <w:numPr>
        <w:numId w:val="13"/>
      </w:numPr>
    </w:pPr>
  </w:style>
  <w:style w:type="character" w:styleId="a6">
    <w:name w:val="Subtle Emphasis"/>
    <w:aliases w:val="Highlight"/>
    <w:basedOn w:val="a2"/>
    <w:uiPriority w:val="19"/>
    <w:qFormat/>
    <w:rsid w:val="00D32CF4"/>
    <w:rPr>
      <w:rFonts w:ascii="Myriad Pro Light" w:hAnsi="Myriad Pro Light"/>
      <w:iCs/>
      <w:color w:val="00587C" w:themeColor="text1"/>
      <w:sz w:val="28"/>
      <w:bdr w:val="none" w:sz="0" w:space="0" w:color="auto"/>
    </w:rPr>
  </w:style>
  <w:style w:type="paragraph" w:styleId="a7">
    <w:name w:val="TOC Heading"/>
    <w:aliases w:val="Title TOC"/>
    <w:basedOn w:val="1"/>
    <w:next w:val="10"/>
    <w:uiPriority w:val="39"/>
    <w:unhideWhenUsed/>
    <w:qFormat/>
    <w:rsid w:val="00AA5006"/>
    <w:pPr>
      <w:spacing w:before="240" w:line="192" w:lineRule="auto"/>
      <w:outlineLvl w:val="9"/>
    </w:pPr>
    <w:rPr>
      <w:b/>
      <w:caps/>
      <w:color w:val="00577A"/>
      <w:sz w:val="72"/>
    </w:rPr>
  </w:style>
  <w:style w:type="paragraph" w:styleId="a8">
    <w:name w:val="Balloon Text"/>
    <w:basedOn w:val="a0"/>
    <w:link w:val="Char0"/>
    <w:uiPriority w:val="99"/>
    <w:semiHidden/>
    <w:unhideWhenUsed/>
    <w:rsid w:val="00532999"/>
    <w:pPr>
      <w:spacing w:after="0" w:line="240" w:lineRule="auto"/>
    </w:pPr>
    <w:rPr>
      <w:rFonts w:ascii="Tahoma" w:hAnsi="Tahoma" w:cs="Tahoma"/>
      <w:sz w:val="16"/>
      <w:szCs w:val="16"/>
    </w:rPr>
  </w:style>
  <w:style w:type="character" w:customStyle="1" w:styleId="Char0">
    <w:name w:val="Κείμενο πλαισίου Char"/>
    <w:basedOn w:val="a2"/>
    <w:link w:val="a8"/>
    <w:uiPriority w:val="99"/>
    <w:semiHidden/>
    <w:rsid w:val="00532999"/>
    <w:rPr>
      <w:rFonts w:ascii="Tahoma" w:hAnsi="Tahoma" w:cs="Tahoma"/>
      <w:color w:val="005284"/>
      <w:sz w:val="16"/>
      <w:szCs w:val="16"/>
      <w:lang w:val="ca-ES"/>
    </w:rPr>
  </w:style>
  <w:style w:type="character" w:styleId="a9">
    <w:name w:val="Emphasis"/>
    <w:basedOn w:val="a2"/>
    <w:uiPriority w:val="20"/>
    <w:qFormat/>
    <w:rsid w:val="00133F3E"/>
    <w:rPr>
      <w:i/>
      <w:iCs/>
    </w:rPr>
  </w:style>
  <w:style w:type="paragraph" w:styleId="aa">
    <w:name w:val="Intense Quote"/>
    <w:basedOn w:val="a0"/>
    <w:next w:val="a0"/>
    <w:link w:val="Char1"/>
    <w:uiPriority w:val="30"/>
    <w:rsid w:val="00133F3E"/>
    <w:pPr>
      <w:pBdr>
        <w:bottom w:val="single" w:sz="4" w:space="4" w:color="006BA6" w:themeColor="accent1"/>
      </w:pBdr>
      <w:spacing w:before="200" w:after="280"/>
      <w:ind w:left="936" w:right="936"/>
    </w:pPr>
    <w:rPr>
      <w:b/>
      <w:bCs/>
      <w:i/>
      <w:iCs/>
      <w:color w:val="006BA6" w:themeColor="accent1"/>
    </w:rPr>
  </w:style>
  <w:style w:type="character" w:customStyle="1" w:styleId="Char1">
    <w:name w:val="Έντονο εισαγωγικό Char"/>
    <w:basedOn w:val="a2"/>
    <w:link w:val="aa"/>
    <w:uiPriority w:val="30"/>
    <w:rsid w:val="00133F3E"/>
    <w:rPr>
      <w:b/>
      <w:bCs/>
      <w:i/>
      <w:iCs/>
      <w:color w:val="006BA6" w:themeColor="accent1"/>
      <w:sz w:val="20"/>
      <w:szCs w:val="28"/>
      <w:lang w:val="ca-ES"/>
    </w:rPr>
  </w:style>
  <w:style w:type="paragraph" w:styleId="10">
    <w:name w:val="toc 1"/>
    <w:aliases w:val="TableOfContent 1"/>
    <w:basedOn w:val="a0"/>
    <w:next w:val="a0"/>
    <w:link w:val="1Char0"/>
    <w:autoRedefine/>
    <w:uiPriority w:val="39"/>
    <w:unhideWhenUsed/>
    <w:rsid w:val="00D32CF4"/>
    <w:pPr>
      <w:spacing w:before="360" w:after="360"/>
    </w:pPr>
    <w:rPr>
      <w:bCs/>
      <w:sz w:val="28"/>
      <w:szCs w:val="22"/>
    </w:rPr>
  </w:style>
  <w:style w:type="character" w:styleId="-">
    <w:name w:val="Hyperlink"/>
    <w:basedOn w:val="a2"/>
    <w:uiPriority w:val="99"/>
    <w:unhideWhenUsed/>
    <w:rsid w:val="00460057"/>
    <w:rPr>
      <w:color w:val="C2C3C9" w:themeColor="hyperlink"/>
      <w:u w:val="single"/>
    </w:rPr>
  </w:style>
  <w:style w:type="paragraph" w:styleId="ab">
    <w:name w:val="header"/>
    <w:basedOn w:val="a0"/>
    <w:link w:val="Char2"/>
    <w:uiPriority w:val="99"/>
    <w:unhideWhenUsed/>
    <w:rsid w:val="00460057"/>
    <w:pPr>
      <w:tabs>
        <w:tab w:val="center" w:pos="4252"/>
        <w:tab w:val="right" w:pos="8504"/>
      </w:tabs>
      <w:spacing w:after="0" w:line="240" w:lineRule="auto"/>
    </w:pPr>
  </w:style>
  <w:style w:type="character" w:customStyle="1" w:styleId="Char2">
    <w:name w:val="Κεφαλίδα Char"/>
    <w:basedOn w:val="a2"/>
    <w:link w:val="ab"/>
    <w:uiPriority w:val="99"/>
    <w:rsid w:val="00460057"/>
    <w:rPr>
      <w:sz w:val="20"/>
      <w:szCs w:val="28"/>
      <w:lang w:val="ca-ES"/>
    </w:rPr>
  </w:style>
  <w:style w:type="paragraph" w:styleId="ac">
    <w:name w:val="footer"/>
    <w:basedOn w:val="a0"/>
    <w:link w:val="Char3"/>
    <w:uiPriority w:val="1"/>
    <w:unhideWhenUsed/>
    <w:rsid w:val="00B85ED2"/>
    <w:pPr>
      <w:tabs>
        <w:tab w:val="center" w:pos="4252"/>
        <w:tab w:val="right" w:pos="8504"/>
      </w:tabs>
      <w:spacing w:after="0" w:line="240" w:lineRule="auto"/>
    </w:pPr>
    <w:rPr>
      <w:rFonts w:cs="Myriad Pro"/>
      <w:color w:val="00587C" w:themeColor="text1"/>
      <w:sz w:val="24"/>
      <w:szCs w:val="23"/>
    </w:rPr>
  </w:style>
  <w:style w:type="character" w:customStyle="1" w:styleId="Char3">
    <w:name w:val="Υποσέλιδο Char"/>
    <w:basedOn w:val="a2"/>
    <w:link w:val="ac"/>
    <w:uiPriority w:val="1"/>
    <w:rsid w:val="00443F1B"/>
    <w:rPr>
      <w:rFonts w:ascii="Arial" w:hAnsi="Arial" w:cs="Myriad Pro"/>
      <w:color w:val="00587C" w:themeColor="text1"/>
      <w:sz w:val="24"/>
      <w:szCs w:val="23"/>
      <w:lang w:val="ca-ES"/>
    </w:rPr>
  </w:style>
  <w:style w:type="character" w:customStyle="1" w:styleId="A50">
    <w:name w:val="A5"/>
    <w:uiPriority w:val="99"/>
    <w:rsid w:val="00096B6B"/>
    <w:rPr>
      <w:rFonts w:cs="Myriad Pro Light"/>
      <w:color w:val="000000"/>
      <w:sz w:val="20"/>
      <w:szCs w:val="20"/>
    </w:rPr>
  </w:style>
  <w:style w:type="paragraph" w:styleId="20">
    <w:name w:val="toc 2"/>
    <w:basedOn w:val="a0"/>
    <w:next w:val="a0"/>
    <w:autoRedefine/>
    <w:uiPriority w:val="39"/>
    <w:unhideWhenUsed/>
    <w:rsid w:val="0089052E"/>
    <w:pPr>
      <w:tabs>
        <w:tab w:val="right" w:leader="dot" w:pos="9741"/>
      </w:tabs>
      <w:spacing w:after="100"/>
      <w:ind w:left="200"/>
    </w:pPr>
    <w:rPr>
      <w:noProof/>
      <w:sz w:val="28"/>
    </w:rPr>
  </w:style>
  <w:style w:type="paragraph" w:styleId="ad">
    <w:name w:val="Quote"/>
    <w:basedOn w:val="a0"/>
    <w:next w:val="a0"/>
    <w:link w:val="Char4"/>
    <w:uiPriority w:val="29"/>
    <w:qFormat/>
    <w:rsid w:val="00371D4A"/>
    <w:rPr>
      <w:i/>
      <w:iCs/>
      <w:color w:val="00587C" w:themeColor="text1"/>
    </w:rPr>
  </w:style>
  <w:style w:type="character" w:customStyle="1" w:styleId="Char4">
    <w:name w:val="Απόσπασμα Char"/>
    <w:basedOn w:val="a2"/>
    <w:link w:val="ad"/>
    <w:uiPriority w:val="29"/>
    <w:rsid w:val="00371D4A"/>
    <w:rPr>
      <w:i/>
      <w:iCs/>
      <w:color w:val="00587C" w:themeColor="text1"/>
      <w:szCs w:val="28"/>
      <w:lang w:val="ca-ES"/>
    </w:rPr>
  </w:style>
  <w:style w:type="character" w:styleId="ae">
    <w:name w:val="Subtle Reference"/>
    <w:aliases w:val="References"/>
    <w:basedOn w:val="a2"/>
    <w:uiPriority w:val="31"/>
    <w:qFormat/>
    <w:rsid w:val="00371D4A"/>
    <w:rPr>
      <w:smallCaps/>
      <w:color w:val="005284" w:themeColor="accent2"/>
      <w:u w:val="single"/>
    </w:rPr>
  </w:style>
  <w:style w:type="character" w:customStyle="1" w:styleId="1Char0">
    <w:name w:val="ΠΠ 1 Char"/>
    <w:aliases w:val="TableOfContent 1 Char"/>
    <w:basedOn w:val="a2"/>
    <w:link w:val="10"/>
    <w:uiPriority w:val="39"/>
    <w:rsid w:val="00D32CF4"/>
    <w:rPr>
      <w:rFonts w:ascii="Myriad Pro Light" w:hAnsi="Myriad Pro Light"/>
      <w:bCs/>
      <w:sz w:val="28"/>
      <w:lang w:val="ca-ES"/>
    </w:rPr>
  </w:style>
  <w:style w:type="character" w:styleId="af">
    <w:name w:val="Strong"/>
    <w:basedOn w:val="a2"/>
    <w:uiPriority w:val="22"/>
    <w:rsid w:val="00615840"/>
    <w:rPr>
      <w:b/>
      <w:bCs/>
    </w:rPr>
  </w:style>
  <w:style w:type="character" w:styleId="af0">
    <w:name w:val="Book Title"/>
    <w:basedOn w:val="a2"/>
    <w:uiPriority w:val="33"/>
    <w:rsid w:val="00615840"/>
    <w:rPr>
      <w:b/>
      <w:bCs/>
      <w:smallCaps/>
      <w:spacing w:val="5"/>
    </w:rPr>
  </w:style>
  <w:style w:type="paragraph" w:customStyle="1" w:styleId="Default">
    <w:name w:val="Default"/>
    <w:semiHidden/>
    <w:rsid w:val="001B25DF"/>
    <w:pPr>
      <w:autoSpaceDE w:val="0"/>
      <w:autoSpaceDN w:val="0"/>
      <w:adjustRightInd w:val="0"/>
      <w:spacing w:before="0" w:after="0" w:line="240" w:lineRule="auto"/>
      <w:jc w:val="left"/>
    </w:pPr>
    <w:rPr>
      <w:rFonts w:ascii="Blogger Sans" w:hAnsi="Blogger Sans" w:cs="Blogger Sans"/>
      <w:color w:val="000000"/>
      <w:sz w:val="24"/>
      <w:szCs w:val="24"/>
    </w:rPr>
  </w:style>
  <w:style w:type="paragraph" w:customStyle="1" w:styleId="Pa4">
    <w:name w:val="Pa4"/>
    <w:basedOn w:val="Default"/>
    <w:next w:val="Default"/>
    <w:uiPriority w:val="99"/>
    <w:rsid w:val="001B25DF"/>
    <w:pPr>
      <w:spacing w:line="201" w:lineRule="atLeast"/>
    </w:pPr>
    <w:rPr>
      <w:rFonts w:ascii="Myriad Pro Light" w:hAnsi="Myriad Pro Light" w:cstheme="minorBidi"/>
      <w:color w:val="auto"/>
    </w:rPr>
  </w:style>
  <w:style w:type="paragraph" w:customStyle="1" w:styleId="Subtitle1">
    <w:name w:val="Subtitle 1"/>
    <w:basedOn w:val="a0"/>
    <w:next w:val="a0"/>
    <w:link w:val="Subtitle1Char"/>
    <w:uiPriority w:val="4"/>
    <w:qFormat/>
    <w:rsid w:val="000E4E54"/>
    <w:rPr>
      <w:color w:val="00577A"/>
      <w:sz w:val="28"/>
      <w:szCs w:val="28"/>
    </w:rPr>
  </w:style>
  <w:style w:type="character" w:customStyle="1" w:styleId="Subtitle1Char">
    <w:name w:val="Subtitle 1 Char"/>
    <w:basedOn w:val="Char"/>
    <w:link w:val="Subtitle1"/>
    <w:uiPriority w:val="4"/>
    <w:rsid w:val="00D74295"/>
    <w:rPr>
      <w:rFonts w:ascii="Arial" w:eastAsiaTheme="majorEastAsia" w:hAnsi="Arial" w:cs="Arial"/>
      <w:iCs w:val="0"/>
      <w:color w:val="00577A"/>
      <w:spacing w:val="15"/>
      <w:sz w:val="28"/>
      <w:szCs w:val="28"/>
      <w:lang w:val="ca-ES"/>
    </w:rPr>
  </w:style>
  <w:style w:type="table" w:styleId="af1">
    <w:name w:val="Table Grid"/>
    <w:basedOn w:val="a3"/>
    <w:uiPriority w:val="59"/>
    <w:rsid w:val="00763BB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edflat">
    <w:name w:val="list_bulleted_flat"/>
    <w:basedOn w:val="a"/>
    <w:uiPriority w:val="99"/>
    <w:unhideWhenUsed/>
    <w:rsid w:val="00AC36FA"/>
    <w:pPr>
      <w:tabs>
        <w:tab w:val="left" w:pos="714"/>
      </w:tabs>
      <w:ind w:left="0" w:firstLine="0"/>
    </w:pPr>
  </w:style>
  <w:style w:type="paragraph" w:customStyle="1" w:styleId="numberlist">
    <w:name w:val="number_list"/>
    <w:basedOn w:val="a"/>
    <w:uiPriority w:val="99"/>
    <w:unhideWhenUsed/>
    <w:rsid w:val="00547BC5"/>
    <w:pPr>
      <w:numPr>
        <w:numId w:val="14"/>
      </w:numPr>
      <w:ind w:left="709"/>
    </w:pPr>
  </w:style>
  <w:style w:type="character" w:customStyle="1" w:styleId="highlight">
    <w:name w:val="highlight"/>
    <w:basedOn w:val="a2"/>
    <w:uiPriority w:val="99"/>
    <w:rsid w:val="00AE6EED"/>
  </w:style>
  <w:style w:type="character" w:customStyle="1" w:styleId="5Char">
    <w:name w:val="Επικεφαλίδα 5 Char"/>
    <w:basedOn w:val="a2"/>
    <w:link w:val="5"/>
    <w:uiPriority w:val="8"/>
    <w:rsid w:val="00D74295"/>
    <w:rPr>
      <w:rFonts w:asciiTheme="majorHAnsi" w:eastAsiaTheme="majorEastAsia" w:hAnsiTheme="majorHAnsi" w:cstheme="majorBidi"/>
      <w:color w:val="004F7C" w:themeColor="accent1" w:themeShade="BF"/>
      <w:sz w:val="20"/>
      <w:szCs w:val="20"/>
      <w:lang w:val="ca-ES"/>
    </w:rPr>
  </w:style>
  <w:style w:type="character" w:customStyle="1" w:styleId="Heading1highlight">
    <w:name w:val="Heading 1 highlight"/>
    <w:basedOn w:val="1Char"/>
    <w:uiPriority w:val="2"/>
    <w:qFormat/>
    <w:rsid w:val="000D3B0F"/>
    <w:rPr>
      <w:rFonts w:asciiTheme="majorHAnsi" w:eastAsiaTheme="majorEastAsia" w:hAnsiTheme="majorHAnsi" w:cstheme="majorBidi"/>
      <w:b w:val="0"/>
      <w:bCs w:val="0"/>
      <w:noProof/>
      <w:color w:val="0076AF"/>
      <w:spacing w:val="5"/>
      <w:kern w:val="28"/>
      <w:sz w:val="48"/>
      <w:szCs w:val="48"/>
      <w:shd w:val="clear" w:color="auto" w:fill="FFCC00" w:themeFill="accent5"/>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D74295"/>
    <w:pPr>
      <w:spacing w:before="0" w:after="240"/>
      <w:jc w:val="left"/>
    </w:pPr>
    <w:rPr>
      <w:rFonts w:ascii="Arial" w:hAnsi="Arial" w:cs="Arial"/>
      <w:sz w:val="20"/>
      <w:szCs w:val="20"/>
      <w:lang w:val="ca-ES"/>
    </w:rPr>
  </w:style>
  <w:style w:type="paragraph" w:styleId="1">
    <w:name w:val="heading 1"/>
    <w:basedOn w:val="a0"/>
    <w:next w:val="a0"/>
    <w:link w:val="1Char"/>
    <w:uiPriority w:val="2"/>
    <w:qFormat/>
    <w:rsid w:val="002C1827"/>
    <w:pPr>
      <w:outlineLvl w:val="0"/>
    </w:pPr>
    <w:rPr>
      <w:rFonts w:asciiTheme="majorHAnsi" w:eastAsiaTheme="majorEastAsia" w:hAnsiTheme="majorHAnsi" w:cstheme="majorBidi"/>
      <w:bCs/>
      <w:noProof/>
      <w:color w:val="0076AF"/>
      <w:spacing w:val="5"/>
      <w:kern w:val="28"/>
      <w:sz w:val="48"/>
      <w:szCs w:val="48"/>
    </w:rPr>
  </w:style>
  <w:style w:type="paragraph" w:styleId="2">
    <w:name w:val="heading 2"/>
    <w:basedOn w:val="a0"/>
    <w:next w:val="a0"/>
    <w:link w:val="2Char"/>
    <w:uiPriority w:val="5"/>
    <w:qFormat/>
    <w:rsid w:val="002C1827"/>
    <w:pPr>
      <w:outlineLvl w:val="1"/>
    </w:pPr>
    <w:rPr>
      <w:b/>
      <w:bCs/>
      <w:color w:val="0076AF"/>
    </w:rPr>
  </w:style>
  <w:style w:type="paragraph" w:styleId="3">
    <w:name w:val="heading 3"/>
    <w:basedOn w:val="a1"/>
    <w:next w:val="a0"/>
    <w:link w:val="3Char"/>
    <w:uiPriority w:val="6"/>
    <w:qFormat/>
    <w:rsid w:val="000576E6"/>
    <w:pPr>
      <w:outlineLvl w:val="2"/>
    </w:pPr>
  </w:style>
  <w:style w:type="paragraph" w:styleId="4">
    <w:name w:val="heading 4"/>
    <w:basedOn w:val="a0"/>
    <w:next w:val="a0"/>
    <w:link w:val="4Char"/>
    <w:uiPriority w:val="7"/>
    <w:qFormat/>
    <w:rsid w:val="002C1827"/>
    <w:pPr>
      <w:keepNext/>
      <w:keepLines/>
      <w:spacing w:after="0" w:line="360" w:lineRule="auto"/>
      <w:outlineLvl w:val="3"/>
    </w:pPr>
    <w:rPr>
      <w:rFonts w:asciiTheme="majorHAnsi" w:eastAsiaTheme="majorEastAsia" w:hAnsiTheme="majorHAnsi" w:cstheme="majorBidi"/>
      <w:bCs/>
      <w:iCs/>
      <w:color w:val="64B4E6"/>
      <w:sz w:val="26"/>
    </w:rPr>
  </w:style>
  <w:style w:type="paragraph" w:styleId="5">
    <w:name w:val="heading 5"/>
    <w:basedOn w:val="a0"/>
    <w:next w:val="a0"/>
    <w:link w:val="5Char"/>
    <w:uiPriority w:val="8"/>
    <w:qFormat/>
    <w:rsid w:val="00B460FD"/>
    <w:pPr>
      <w:keepNext/>
      <w:keepLines/>
      <w:spacing w:before="40" w:after="0"/>
      <w:outlineLvl w:val="4"/>
    </w:pPr>
    <w:rPr>
      <w:rFonts w:asciiTheme="majorHAnsi" w:eastAsiaTheme="majorEastAsia" w:hAnsiTheme="majorHAnsi" w:cstheme="majorBidi"/>
      <w:color w:val="004F7C" w:themeColor="accent1" w:themeShade="BF"/>
    </w:rPr>
  </w:style>
  <w:style w:type="paragraph" w:styleId="6">
    <w:name w:val="heading 6"/>
    <w:basedOn w:val="a0"/>
    <w:next w:val="a0"/>
    <w:link w:val="6Char"/>
    <w:uiPriority w:val="9"/>
    <w:qFormat/>
    <w:rsid w:val="000576E6"/>
    <w:pPr>
      <w:keepNext/>
      <w:keepLines/>
      <w:spacing w:before="40" w:after="0"/>
      <w:outlineLvl w:val="5"/>
    </w:pPr>
    <w:rPr>
      <w:rFonts w:asciiTheme="majorHAnsi" w:eastAsiaTheme="majorEastAsia" w:hAnsiTheme="majorHAnsi" w:cstheme="majorBidi"/>
      <w:color w:val="003552"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2"/>
    <w:rsid w:val="00D74295"/>
    <w:rPr>
      <w:rFonts w:asciiTheme="majorHAnsi" w:eastAsiaTheme="majorEastAsia" w:hAnsiTheme="majorHAnsi" w:cstheme="majorBidi"/>
      <w:bCs/>
      <w:noProof/>
      <w:color w:val="0076AF"/>
      <w:spacing w:val="5"/>
      <w:kern w:val="28"/>
      <w:sz w:val="48"/>
      <w:szCs w:val="48"/>
      <w:lang w:val="ca-ES"/>
    </w:rPr>
  </w:style>
  <w:style w:type="character" w:customStyle="1" w:styleId="2Char">
    <w:name w:val="Επικεφαλίδα 2 Char"/>
    <w:basedOn w:val="a2"/>
    <w:link w:val="2"/>
    <w:uiPriority w:val="5"/>
    <w:rsid w:val="00D74295"/>
    <w:rPr>
      <w:rFonts w:ascii="Arial" w:hAnsi="Arial" w:cs="Arial"/>
      <w:b/>
      <w:bCs/>
      <w:color w:val="0076AF"/>
      <w:sz w:val="20"/>
      <w:szCs w:val="20"/>
      <w:lang w:val="ca-ES"/>
    </w:rPr>
  </w:style>
  <w:style w:type="character" w:customStyle="1" w:styleId="3Char">
    <w:name w:val="Επικεφαλίδα 3 Char"/>
    <w:basedOn w:val="a2"/>
    <w:link w:val="3"/>
    <w:uiPriority w:val="6"/>
    <w:rsid w:val="00D74295"/>
    <w:rPr>
      <w:rFonts w:ascii="Arial" w:hAnsi="Arial"/>
      <w:sz w:val="20"/>
      <w:lang w:val="ca-ES"/>
    </w:rPr>
  </w:style>
  <w:style w:type="character" w:customStyle="1" w:styleId="4Char">
    <w:name w:val="Επικεφαλίδα 4 Char"/>
    <w:basedOn w:val="a2"/>
    <w:link w:val="4"/>
    <w:uiPriority w:val="7"/>
    <w:rsid w:val="00D74295"/>
    <w:rPr>
      <w:rFonts w:asciiTheme="majorHAnsi" w:eastAsiaTheme="majorEastAsia" w:hAnsiTheme="majorHAnsi" w:cstheme="majorBidi"/>
      <w:bCs/>
      <w:iCs/>
      <w:color w:val="64B4E6"/>
      <w:sz w:val="26"/>
      <w:szCs w:val="20"/>
      <w:lang w:val="ca-ES"/>
    </w:rPr>
  </w:style>
  <w:style w:type="character" w:customStyle="1" w:styleId="6Char">
    <w:name w:val="Επικεφαλίδα 6 Char"/>
    <w:basedOn w:val="a2"/>
    <w:link w:val="6"/>
    <w:uiPriority w:val="9"/>
    <w:rsid w:val="000576E6"/>
    <w:rPr>
      <w:rFonts w:asciiTheme="majorHAnsi" w:eastAsiaTheme="majorEastAsia" w:hAnsiTheme="majorHAnsi" w:cstheme="majorBidi"/>
      <w:color w:val="003552" w:themeColor="accent1" w:themeShade="7F"/>
      <w:sz w:val="20"/>
      <w:szCs w:val="20"/>
      <w:lang w:val="ca-ES"/>
    </w:rPr>
  </w:style>
  <w:style w:type="paragraph" w:styleId="a5">
    <w:name w:val="Subtitle"/>
    <w:basedOn w:val="a0"/>
    <w:next w:val="a0"/>
    <w:link w:val="Char"/>
    <w:uiPriority w:val="11"/>
    <w:qFormat/>
    <w:rsid w:val="008C04AA"/>
    <w:pPr>
      <w:numPr>
        <w:ilvl w:val="1"/>
      </w:numPr>
      <w:ind w:left="708"/>
    </w:pPr>
    <w:rPr>
      <w:rFonts w:eastAsiaTheme="majorEastAsia" w:cstheme="majorBidi"/>
      <w:iCs/>
      <w:color w:val="00587C" w:themeColor="text1"/>
      <w:spacing w:val="15"/>
      <w:sz w:val="28"/>
    </w:rPr>
  </w:style>
  <w:style w:type="character" w:customStyle="1" w:styleId="Char">
    <w:name w:val="Υπότιτλος Char"/>
    <w:basedOn w:val="a2"/>
    <w:link w:val="a5"/>
    <w:uiPriority w:val="11"/>
    <w:rsid w:val="008C04AA"/>
    <w:rPr>
      <w:rFonts w:eastAsiaTheme="majorEastAsia" w:cstheme="majorBidi"/>
      <w:iCs/>
      <w:color w:val="00587C" w:themeColor="text1"/>
      <w:spacing w:val="15"/>
      <w:sz w:val="28"/>
      <w:szCs w:val="28"/>
      <w:lang w:val="ca-ES"/>
    </w:rPr>
  </w:style>
  <w:style w:type="paragraph" w:styleId="a1">
    <w:name w:val="No Spacing"/>
    <w:uiPriority w:val="1"/>
    <w:qFormat/>
    <w:rsid w:val="000576E6"/>
    <w:pPr>
      <w:spacing w:before="0" w:after="0" w:line="240" w:lineRule="auto"/>
    </w:pPr>
    <w:rPr>
      <w:rFonts w:ascii="Arial" w:hAnsi="Arial"/>
      <w:sz w:val="20"/>
      <w:lang w:val="ca-ES"/>
    </w:rPr>
  </w:style>
  <w:style w:type="paragraph" w:styleId="a">
    <w:name w:val="List Paragraph"/>
    <w:aliases w:val="Bulleted paragraph"/>
    <w:basedOn w:val="a0"/>
    <w:next w:val="a0"/>
    <w:uiPriority w:val="34"/>
    <w:qFormat/>
    <w:rsid w:val="00795B93"/>
    <w:pPr>
      <w:numPr>
        <w:numId w:val="13"/>
      </w:numPr>
    </w:pPr>
  </w:style>
  <w:style w:type="character" w:styleId="a6">
    <w:name w:val="Subtle Emphasis"/>
    <w:aliases w:val="Highlight"/>
    <w:basedOn w:val="a2"/>
    <w:uiPriority w:val="19"/>
    <w:qFormat/>
    <w:rsid w:val="00D32CF4"/>
    <w:rPr>
      <w:rFonts w:ascii="Myriad Pro Light" w:hAnsi="Myriad Pro Light"/>
      <w:iCs/>
      <w:color w:val="00587C" w:themeColor="text1"/>
      <w:sz w:val="28"/>
      <w:bdr w:val="none" w:sz="0" w:space="0" w:color="auto"/>
    </w:rPr>
  </w:style>
  <w:style w:type="paragraph" w:styleId="a7">
    <w:name w:val="TOC Heading"/>
    <w:aliases w:val="Title TOC"/>
    <w:basedOn w:val="1"/>
    <w:next w:val="10"/>
    <w:uiPriority w:val="39"/>
    <w:unhideWhenUsed/>
    <w:qFormat/>
    <w:rsid w:val="00AA5006"/>
    <w:pPr>
      <w:spacing w:before="240" w:line="192" w:lineRule="auto"/>
      <w:outlineLvl w:val="9"/>
    </w:pPr>
    <w:rPr>
      <w:b/>
      <w:caps/>
      <w:color w:val="00577A"/>
      <w:sz w:val="72"/>
    </w:rPr>
  </w:style>
  <w:style w:type="paragraph" w:styleId="a8">
    <w:name w:val="Balloon Text"/>
    <w:basedOn w:val="a0"/>
    <w:link w:val="Char0"/>
    <w:uiPriority w:val="99"/>
    <w:semiHidden/>
    <w:unhideWhenUsed/>
    <w:rsid w:val="00532999"/>
    <w:pPr>
      <w:spacing w:after="0" w:line="240" w:lineRule="auto"/>
    </w:pPr>
    <w:rPr>
      <w:rFonts w:ascii="Tahoma" w:hAnsi="Tahoma" w:cs="Tahoma"/>
      <w:sz w:val="16"/>
      <w:szCs w:val="16"/>
    </w:rPr>
  </w:style>
  <w:style w:type="character" w:customStyle="1" w:styleId="Char0">
    <w:name w:val="Κείμενο πλαισίου Char"/>
    <w:basedOn w:val="a2"/>
    <w:link w:val="a8"/>
    <w:uiPriority w:val="99"/>
    <w:semiHidden/>
    <w:rsid w:val="00532999"/>
    <w:rPr>
      <w:rFonts w:ascii="Tahoma" w:hAnsi="Tahoma" w:cs="Tahoma"/>
      <w:color w:val="005284"/>
      <w:sz w:val="16"/>
      <w:szCs w:val="16"/>
      <w:lang w:val="ca-ES"/>
    </w:rPr>
  </w:style>
  <w:style w:type="character" w:styleId="a9">
    <w:name w:val="Emphasis"/>
    <w:basedOn w:val="a2"/>
    <w:uiPriority w:val="20"/>
    <w:qFormat/>
    <w:rsid w:val="00133F3E"/>
    <w:rPr>
      <w:i/>
      <w:iCs/>
    </w:rPr>
  </w:style>
  <w:style w:type="paragraph" w:styleId="aa">
    <w:name w:val="Intense Quote"/>
    <w:basedOn w:val="a0"/>
    <w:next w:val="a0"/>
    <w:link w:val="Char1"/>
    <w:uiPriority w:val="30"/>
    <w:rsid w:val="00133F3E"/>
    <w:pPr>
      <w:pBdr>
        <w:bottom w:val="single" w:sz="4" w:space="4" w:color="006BA6" w:themeColor="accent1"/>
      </w:pBdr>
      <w:spacing w:before="200" w:after="280"/>
      <w:ind w:left="936" w:right="936"/>
    </w:pPr>
    <w:rPr>
      <w:b/>
      <w:bCs/>
      <w:i/>
      <w:iCs/>
      <w:color w:val="006BA6" w:themeColor="accent1"/>
    </w:rPr>
  </w:style>
  <w:style w:type="character" w:customStyle="1" w:styleId="Char1">
    <w:name w:val="Έντονο εισαγωγικό Char"/>
    <w:basedOn w:val="a2"/>
    <w:link w:val="aa"/>
    <w:uiPriority w:val="30"/>
    <w:rsid w:val="00133F3E"/>
    <w:rPr>
      <w:b/>
      <w:bCs/>
      <w:i/>
      <w:iCs/>
      <w:color w:val="006BA6" w:themeColor="accent1"/>
      <w:sz w:val="20"/>
      <w:szCs w:val="28"/>
      <w:lang w:val="ca-ES"/>
    </w:rPr>
  </w:style>
  <w:style w:type="paragraph" w:styleId="10">
    <w:name w:val="toc 1"/>
    <w:aliases w:val="TableOfContent 1"/>
    <w:basedOn w:val="a0"/>
    <w:next w:val="a0"/>
    <w:link w:val="1Char0"/>
    <w:autoRedefine/>
    <w:uiPriority w:val="39"/>
    <w:unhideWhenUsed/>
    <w:rsid w:val="00D32CF4"/>
    <w:pPr>
      <w:spacing w:before="360" w:after="360"/>
    </w:pPr>
    <w:rPr>
      <w:bCs/>
      <w:sz w:val="28"/>
      <w:szCs w:val="22"/>
    </w:rPr>
  </w:style>
  <w:style w:type="character" w:styleId="-">
    <w:name w:val="Hyperlink"/>
    <w:basedOn w:val="a2"/>
    <w:uiPriority w:val="99"/>
    <w:unhideWhenUsed/>
    <w:rsid w:val="00460057"/>
    <w:rPr>
      <w:color w:val="C2C3C9" w:themeColor="hyperlink"/>
      <w:u w:val="single"/>
    </w:rPr>
  </w:style>
  <w:style w:type="paragraph" w:styleId="ab">
    <w:name w:val="header"/>
    <w:basedOn w:val="a0"/>
    <w:link w:val="Char2"/>
    <w:uiPriority w:val="99"/>
    <w:unhideWhenUsed/>
    <w:rsid w:val="00460057"/>
    <w:pPr>
      <w:tabs>
        <w:tab w:val="center" w:pos="4252"/>
        <w:tab w:val="right" w:pos="8504"/>
      </w:tabs>
      <w:spacing w:after="0" w:line="240" w:lineRule="auto"/>
    </w:pPr>
  </w:style>
  <w:style w:type="character" w:customStyle="1" w:styleId="Char2">
    <w:name w:val="Κεφαλίδα Char"/>
    <w:basedOn w:val="a2"/>
    <w:link w:val="ab"/>
    <w:uiPriority w:val="99"/>
    <w:rsid w:val="00460057"/>
    <w:rPr>
      <w:sz w:val="20"/>
      <w:szCs w:val="28"/>
      <w:lang w:val="ca-ES"/>
    </w:rPr>
  </w:style>
  <w:style w:type="paragraph" w:styleId="ac">
    <w:name w:val="footer"/>
    <w:basedOn w:val="a0"/>
    <w:link w:val="Char3"/>
    <w:uiPriority w:val="1"/>
    <w:unhideWhenUsed/>
    <w:rsid w:val="00B85ED2"/>
    <w:pPr>
      <w:tabs>
        <w:tab w:val="center" w:pos="4252"/>
        <w:tab w:val="right" w:pos="8504"/>
      </w:tabs>
      <w:spacing w:after="0" w:line="240" w:lineRule="auto"/>
    </w:pPr>
    <w:rPr>
      <w:rFonts w:cs="Myriad Pro"/>
      <w:color w:val="00587C" w:themeColor="text1"/>
      <w:sz w:val="24"/>
      <w:szCs w:val="23"/>
    </w:rPr>
  </w:style>
  <w:style w:type="character" w:customStyle="1" w:styleId="Char3">
    <w:name w:val="Υποσέλιδο Char"/>
    <w:basedOn w:val="a2"/>
    <w:link w:val="ac"/>
    <w:uiPriority w:val="1"/>
    <w:rsid w:val="00443F1B"/>
    <w:rPr>
      <w:rFonts w:ascii="Arial" w:hAnsi="Arial" w:cs="Myriad Pro"/>
      <w:color w:val="00587C" w:themeColor="text1"/>
      <w:sz w:val="24"/>
      <w:szCs w:val="23"/>
      <w:lang w:val="ca-ES"/>
    </w:rPr>
  </w:style>
  <w:style w:type="character" w:customStyle="1" w:styleId="A50">
    <w:name w:val="A5"/>
    <w:uiPriority w:val="99"/>
    <w:rsid w:val="00096B6B"/>
    <w:rPr>
      <w:rFonts w:cs="Myriad Pro Light"/>
      <w:color w:val="000000"/>
      <w:sz w:val="20"/>
      <w:szCs w:val="20"/>
    </w:rPr>
  </w:style>
  <w:style w:type="paragraph" w:styleId="20">
    <w:name w:val="toc 2"/>
    <w:basedOn w:val="a0"/>
    <w:next w:val="a0"/>
    <w:autoRedefine/>
    <w:uiPriority w:val="39"/>
    <w:unhideWhenUsed/>
    <w:rsid w:val="0089052E"/>
    <w:pPr>
      <w:tabs>
        <w:tab w:val="right" w:leader="dot" w:pos="9741"/>
      </w:tabs>
      <w:spacing w:after="100"/>
      <w:ind w:left="200"/>
    </w:pPr>
    <w:rPr>
      <w:noProof/>
      <w:sz w:val="28"/>
    </w:rPr>
  </w:style>
  <w:style w:type="paragraph" w:styleId="ad">
    <w:name w:val="Quote"/>
    <w:basedOn w:val="a0"/>
    <w:next w:val="a0"/>
    <w:link w:val="Char4"/>
    <w:uiPriority w:val="29"/>
    <w:qFormat/>
    <w:rsid w:val="00371D4A"/>
    <w:rPr>
      <w:i/>
      <w:iCs/>
      <w:color w:val="00587C" w:themeColor="text1"/>
    </w:rPr>
  </w:style>
  <w:style w:type="character" w:customStyle="1" w:styleId="Char4">
    <w:name w:val="Απόσπασμα Char"/>
    <w:basedOn w:val="a2"/>
    <w:link w:val="ad"/>
    <w:uiPriority w:val="29"/>
    <w:rsid w:val="00371D4A"/>
    <w:rPr>
      <w:i/>
      <w:iCs/>
      <w:color w:val="00587C" w:themeColor="text1"/>
      <w:szCs w:val="28"/>
      <w:lang w:val="ca-ES"/>
    </w:rPr>
  </w:style>
  <w:style w:type="character" w:styleId="ae">
    <w:name w:val="Subtle Reference"/>
    <w:aliases w:val="References"/>
    <w:basedOn w:val="a2"/>
    <w:uiPriority w:val="31"/>
    <w:qFormat/>
    <w:rsid w:val="00371D4A"/>
    <w:rPr>
      <w:smallCaps/>
      <w:color w:val="005284" w:themeColor="accent2"/>
      <w:u w:val="single"/>
    </w:rPr>
  </w:style>
  <w:style w:type="character" w:customStyle="1" w:styleId="1Char0">
    <w:name w:val="ΠΠ 1 Char"/>
    <w:aliases w:val="TableOfContent 1 Char"/>
    <w:basedOn w:val="a2"/>
    <w:link w:val="10"/>
    <w:uiPriority w:val="39"/>
    <w:rsid w:val="00D32CF4"/>
    <w:rPr>
      <w:rFonts w:ascii="Myriad Pro Light" w:hAnsi="Myriad Pro Light"/>
      <w:bCs/>
      <w:sz w:val="28"/>
      <w:lang w:val="ca-ES"/>
    </w:rPr>
  </w:style>
  <w:style w:type="character" w:styleId="af">
    <w:name w:val="Strong"/>
    <w:basedOn w:val="a2"/>
    <w:uiPriority w:val="22"/>
    <w:rsid w:val="00615840"/>
    <w:rPr>
      <w:b/>
      <w:bCs/>
    </w:rPr>
  </w:style>
  <w:style w:type="character" w:styleId="af0">
    <w:name w:val="Book Title"/>
    <w:basedOn w:val="a2"/>
    <w:uiPriority w:val="33"/>
    <w:rsid w:val="00615840"/>
    <w:rPr>
      <w:b/>
      <w:bCs/>
      <w:smallCaps/>
      <w:spacing w:val="5"/>
    </w:rPr>
  </w:style>
  <w:style w:type="paragraph" w:customStyle="1" w:styleId="Default">
    <w:name w:val="Default"/>
    <w:semiHidden/>
    <w:rsid w:val="001B25DF"/>
    <w:pPr>
      <w:autoSpaceDE w:val="0"/>
      <w:autoSpaceDN w:val="0"/>
      <w:adjustRightInd w:val="0"/>
      <w:spacing w:before="0" w:after="0" w:line="240" w:lineRule="auto"/>
      <w:jc w:val="left"/>
    </w:pPr>
    <w:rPr>
      <w:rFonts w:ascii="Blogger Sans" w:hAnsi="Blogger Sans" w:cs="Blogger Sans"/>
      <w:color w:val="000000"/>
      <w:sz w:val="24"/>
      <w:szCs w:val="24"/>
    </w:rPr>
  </w:style>
  <w:style w:type="paragraph" w:customStyle="1" w:styleId="Pa4">
    <w:name w:val="Pa4"/>
    <w:basedOn w:val="Default"/>
    <w:next w:val="Default"/>
    <w:uiPriority w:val="99"/>
    <w:rsid w:val="001B25DF"/>
    <w:pPr>
      <w:spacing w:line="201" w:lineRule="atLeast"/>
    </w:pPr>
    <w:rPr>
      <w:rFonts w:ascii="Myriad Pro Light" w:hAnsi="Myriad Pro Light" w:cstheme="minorBidi"/>
      <w:color w:val="auto"/>
    </w:rPr>
  </w:style>
  <w:style w:type="paragraph" w:customStyle="1" w:styleId="Subtitle1">
    <w:name w:val="Subtitle 1"/>
    <w:basedOn w:val="a0"/>
    <w:next w:val="a0"/>
    <w:link w:val="Subtitle1Char"/>
    <w:uiPriority w:val="4"/>
    <w:qFormat/>
    <w:rsid w:val="000E4E54"/>
    <w:rPr>
      <w:color w:val="00577A"/>
      <w:sz w:val="28"/>
      <w:szCs w:val="28"/>
    </w:rPr>
  </w:style>
  <w:style w:type="character" w:customStyle="1" w:styleId="Subtitle1Char">
    <w:name w:val="Subtitle 1 Char"/>
    <w:basedOn w:val="Char"/>
    <w:link w:val="Subtitle1"/>
    <w:uiPriority w:val="4"/>
    <w:rsid w:val="00D74295"/>
    <w:rPr>
      <w:rFonts w:ascii="Arial" w:eastAsiaTheme="majorEastAsia" w:hAnsi="Arial" w:cs="Arial"/>
      <w:iCs w:val="0"/>
      <w:color w:val="00577A"/>
      <w:spacing w:val="15"/>
      <w:sz w:val="28"/>
      <w:szCs w:val="28"/>
      <w:lang w:val="ca-ES"/>
    </w:rPr>
  </w:style>
  <w:style w:type="table" w:styleId="af1">
    <w:name w:val="Table Grid"/>
    <w:basedOn w:val="a3"/>
    <w:uiPriority w:val="59"/>
    <w:rsid w:val="00763BB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edflat">
    <w:name w:val="list_bulleted_flat"/>
    <w:basedOn w:val="a"/>
    <w:uiPriority w:val="99"/>
    <w:unhideWhenUsed/>
    <w:rsid w:val="00AC36FA"/>
    <w:pPr>
      <w:tabs>
        <w:tab w:val="left" w:pos="714"/>
      </w:tabs>
      <w:ind w:left="0" w:firstLine="0"/>
    </w:pPr>
  </w:style>
  <w:style w:type="paragraph" w:customStyle="1" w:styleId="numberlist">
    <w:name w:val="number_list"/>
    <w:basedOn w:val="a"/>
    <w:uiPriority w:val="99"/>
    <w:unhideWhenUsed/>
    <w:rsid w:val="00547BC5"/>
    <w:pPr>
      <w:numPr>
        <w:numId w:val="14"/>
      </w:numPr>
      <w:ind w:left="709"/>
    </w:pPr>
  </w:style>
  <w:style w:type="character" w:customStyle="1" w:styleId="highlight">
    <w:name w:val="highlight"/>
    <w:basedOn w:val="a2"/>
    <w:uiPriority w:val="99"/>
    <w:rsid w:val="00AE6EED"/>
  </w:style>
  <w:style w:type="character" w:customStyle="1" w:styleId="5Char">
    <w:name w:val="Επικεφαλίδα 5 Char"/>
    <w:basedOn w:val="a2"/>
    <w:link w:val="5"/>
    <w:uiPriority w:val="8"/>
    <w:rsid w:val="00D74295"/>
    <w:rPr>
      <w:rFonts w:asciiTheme="majorHAnsi" w:eastAsiaTheme="majorEastAsia" w:hAnsiTheme="majorHAnsi" w:cstheme="majorBidi"/>
      <w:color w:val="004F7C" w:themeColor="accent1" w:themeShade="BF"/>
      <w:sz w:val="20"/>
      <w:szCs w:val="20"/>
      <w:lang w:val="ca-ES"/>
    </w:rPr>
  </w:style>
  <w:style w:type="character" w:customStyle="1" w:styleId="Heading1highlight">
    <w:name w:val="Heading 1 highlight"/>
    <w:basedOn w:val="1Char"/>
    <w:uiPriority w:val="2"/>
    <w:qFormat/>
    <w:rsid w:val="000D3B0F"/>
    <w:rPr>
      <w:rFonts w:asciiTheme="majorHAnsi" w:eastAsiaTheme="majorEastAsia" w:hAnsiTheme="majorHAnsi" w:cstheme="majorBidi"/>
      <w:b w:val="0"/>
      <w:bCs w:val="0"/>
      <w:noProof/>
      <w:color w:val="0076AF"/>
      <w:spacing w:val="5"/>
      <w:kern w:val="28"/>
      <w:sz w:val="48"/>
      <w:szCs w:val="48"/>
      <w:shd w:val="clear" w:color="auto" w:fill="FFCC00" w:themeFill="accent5"/>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nalysis-ltd.com.gr/e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indeex.a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en.ec.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een.gr/el" TargetMode="External"/><Relationship Id="R3414c0af38d74a0a"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aur.ag/centaur-technologi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Custom 33">
      <a:dk1>
        <a:srgbClr val="00587C"/>
      </a:dk1>
      <a:lt1>
        <a:srgbClr val="FFFFFF"/>
      </a:lt1>
      <a:dk2>
        <a:srgbClr val="006BA6"/>
      </a:dk2>
      <a:lt2>
        <a:srgbClr val="FFFFFF"/>
      </a:lt2>
      <a:accent1>
        <a:srgbClr val="006BA6"/>
      </a:accent1>
      <a:accent2>
        <a:srgbClr val="005284"/>
      </a:accent2>
      <a:accent3>
        <a:srgbClr val="64B4E6"/>
      </a:accent3>
      <a:accent4>
        <a:srgbClr val="B0D3DE"/>
      </a:accent4>
      <a:accent5>
        <a:srgbClr val="FFCC00"/>
      </a:accent5>
      <a:accent6>
        <a:srgbClr val="EDEEF0"/>
      </a:accent6>
      <a:hlink>
        <a:srgbClr val="C2C3C9"/>
      </a:hlink>
      <a:folHlink>
        <a:srgbClr val="64B4E6"/>
      </a:folHlink>
    </a:clrScheme>
    <a:fontScheme name="EE NETWORK">
      <a:majorFont>
        <a:latin typeface="Blogger Sans"/>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23deede0f1d07e54c83e27a63cd1a118">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8f19f47abdc95efa1997fc61e8fc65be"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B5784-9573-424D-89AA-9FE53C9710F3}">
  <ds:schemaRefs>
    <ds:schemaRef ds:uri="http://schemas.microsoft.com/office/2006/metadata/properties"/>
    <ds:schemaRef ds:uri="http://schemas.microsoft.com/office/infopath/2007/PartnerControls"/>
    <ds:schemaRef ds:uri="3c85ea02-3356-4cf5-86fa-e25d0775b27d"/>
    <ds:schemaRef ds:uri="fc1a25ad-c8f1-48d8-b13a-dff6fe122856"/>
  </ds:schemaRefs>
</ds:datastoreItem>
</file>

<file path=customXml/itemProps2.xml><?xml version="1.0" encoding="utf-8"?>
<ds:datastoreItem xmlns:ds="http://schemas.openxmlformats.org/officeDocument/2006/customXml" ds:itemID="{62CF9257-3A5D-45AF-AE1F-2C680CC7996C}">
  <ds:schemaRefs>
    <ds:schemaRef ds:uri="http://schemas.microsoft.com/sharepoint/v3/contenttype/forms"/>
  </ds:schemaRefs>
</ds:datastoreItem>
</file>

<file path=customXml/itemProps3.xml><?xml version="1.0" encoding="utf-8"?>
<ds:datastoreItem xmlns:ds="http://schemas.openxmlformats.org/officeDocument/2006/customXml" ds:itemID="{BC4C2726-DDAF-4D27-A602-7F90B1A5B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9C1D3-0A04-4099-ADC5-4BA0361A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1332</Words>
  <Characters>7199</Characters>
  <Application>Microsoft Office Word</Application>
  <DocSecurity>0</DocSecurity>
  <Lines>59</Lines>
  <Paragraphs>17</Paragraphs>
  <ScaleCrop>false</ScaleCrop>
  <Company>European Commission</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Stephanie (EASME)</dc:creator>
  <cp:lastModifiedBy>kcci_kavala@outlook.com</cp:lastModifiedBy>
  <cp:revision>46</cp:revision>
  <dcterms:created xsi:type="dcterms:W3CDTF">2024-06-26T11:22:00Z</dcterms:created>
  <dcterms:modified xsi:type="dcterms:W3CDTF">2025-05-22T10:13:00Z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2023-09-28T14:34:18Z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f137a375-942b-4cd1-9400-92f77903cac0</vt:lpwstr>
  </property>
  <property fmtid="{D5CDD505-2E9C-101B-9397-08002B2CF9AE}" pid="8" name="MSIP_Label_6bd9ddd1-4d20-43f6-abfa-fc3c07406f94_ContentBits">
    <vt:lpwstr>0</vt:lpwstr>
  </property>
  <property fmtid="{D5CDD505-2E9C-101B-9397-08002B2CF9AE}" pid="9" name="ContentTypeId">
    <vt:lpwstr>0x010100FDC1E84DE6F0B14EBFD3DB873A1B76BA</vt:lpwstr>
  </property>
  <property fmtid="{D5CDD505-2E9C-101B-9397-08002B2CF9AE}" pid="10" name="MediaServiceImageTags">
    <vt:lpwstr/>
  </property>
</Properties>
</file>